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C5" w:rsidRPr="00D53CDA" w:rsidRDefault="00F554C5" w:rsidP="00F554C5">
      <w:pPr>
        <w:jc w:val="center"/>
        <w:rPr>
          <w:b/>
          <w:sz w:val="32"/>
          <w:szCs w:val="32"/>
          <w:lang w:val="nl-NL"/>
        </w:rPr>
      </w:pPr>
      <w:r w:rsidRPr="00D53CDA">
        <w:rPr>
          <w:b/>
          <w:sz w:val="32"/>
          <w:szCs w:val="32"/>
          <w:lang w:val="nl-NL"/>
        </w:rPr>
        <w:t>CHUYÊN ĐỀ</w:t>
      </w:r>
    </w:p>
    <w:p w:rsidR="00F554C5" w:rsidRDefault="00F554C5" w:rsidP="00F554C5">
      <w:pPr>
        <w:jc w:val="center"/>
        <w:rPr>
          <w:b/>
          <w:lang w:val="nl-NL"/>
        </w:rPr>
      </w:pPr>
      <w:r>
        <w:rPr>
          <w:b/>
          <w:lang w:val="nl-NL"/>
        </w:rPr>
        <w:t>Việc thực hiện các quy định về nêu gương của cán bộ, đảng viên; Những điều cán bộ, đảng viên không được làm trong VKSND tỉnh Bắc Giang</w:t>
      </w:r>
    </w:p>
    <w:p w:rsidR="00F554C5" w:rsidRDefault="00F554C5" w:rsidP="00F554C5">
      <w:pPr>
        <w:jc w:val="center"/>
        <w:rPr>
          <w:b/>
          <w:lang w:val="nl-NL"/>
        </w:rPr>
      </w:pPr>
      <w:r>
        <w:rPr>
          <w:b/>
          <w:lang w:val="nl-NL"/>
        </w:rPr>
        <w:t>_______</w:t>
      </w:r>
    </w:p>
    <w:p w:rsidR="00F554C5" w:rsidRDefault="00F554C5" w:rsidP="00F554C5">
      <w:pPr>
        <w:jc w:val="center"/>
        <w:rPr>
          <w:b/>
          <w:lang w:val="nl-NL"/>
        </w:rPr>
      </w:pPr>
    </w:p>
    <w:p w:rsidR="00F554C5" w:rsidRDefault="00F554C5" w:rsidP="00F554C5">
      <w:pPr>
        <w:jc w:val="center"/>
        <w:rPr>
          <w:b/>
          <w:lang w:val="nl-NL"/>
        </w:rPr>
      </w:pPr>
      <w:r>
        <w:rPr>
          <w:b/>
          <w:lang w:val="nl-NL"/>
        </w:rPr>
        <w:t xml:space="preserve">PHẦN THỨ NHẤT  </w:t>
      </w:r>
    </w:p>
    <w:p w:rsidR="00F554C5" w:rsidRDefault="00F554C5" w:rsidP="00F554C5">
      <w:pPr>
        <w:spacing w:before="60" w:after="60" w:line="360" w:lineRule="exact"/>
        <w:jc w:val="center"/>
        <w:rPr>
          <w:b/>
          <w:lang w:val="nl-NL"/>
        </w:rPr>
      </w:pPr>
      <w:r w:rsidRPr="0039249A">
        <w:rPr>
          <w:b/>
          <w:lang w:val="nl-NL"/>
        </w:rPr>
        <w:t>VIỆC THỰC HIỆN CÁC QUY ĐỊNH VỀ NÊU GƯƠNG</w:t>
      </w:r>
    </w:p>
    <w:p w:rsidR="00F554C5" w:rsidRPr="0039249A" w:rsidRDefault="00F554C5" w:rsidP="00F554C5">
      <w:pPr>
        <w:spacing w:before="60" w:after="60" w:line="360" w:lineRule="exact"/>
        <w:jc w:val="center"/>
        <w:rPr>
          <w:b/>
          <w:lang w:val="nl-NL"/>
        </w:rPr>
      </w:pPr>
      <w:r w:rsidRPr="0039249A">
        <w:rPr>
          <w:b/>
          <w:lang w:val="nl-NL"/>
        </w:rPr>
        <w:t xml:space="preserve"> CỦA CÁN BỘ, ĐẢNG VIÊN</w:t>
      </w:r>
    </w:p>
    <w:p w:rsidR="00F554C5" w:rsidRDefault="00F554C5" w:rsidP="00F554C5">
      <w:pPr>
        <w:spacing w:before="60" w:after="60" w:line="276" w:lineRule="auto"/>
        <w:ind w:firstLine="709"/>
        <w:jc w:val="both"/>
        <w:rPr>
          <w:b/>
          <w:color w:val="000000"/>
          <w:lang w:val="nl-NL"/>
        </w:rPr>
      </w:pPr>
      <w:r>
        <w:rPr>
          <w:b/>
          <w:color w:val="000000"/>
          <w:lang w:val="nl-NL"/>
        </w:rPr>
        <w:t>I. SỰ CẦN THIẾT CỦA VIỆC THỰC HIỆN CÁC QUY ĐỊNH VỀ NÊU GƯƠNG CỦA CÁN BỘ, ĐẢNG VIÊN</w:t>
      </w:r>
    </w:p>
    <w:p w:rsidR="00F554C5" w:rsidRPr="00A03EC2" w:rsidRDefault="00F554C5" w:rsidP="00F554C5">
      <w:pPr>
        <w:spacing w:before="60" w:after="60" w:line="276" w:lineRule="auto"/>
        <w:ind w:firstLine="709"/>
        <w:jc w:val="both"/>
        <w:rPr>
          <w:b/>
          <w:color w:val="000000"/>
          <w:lang w:val="nl-NL"/>
        </w:rPr>
      </w:pPr>
      <w:r w:rsidRPr="00A03EC2">
        <w:rPr>
          <w:color w:val="000000"/>
        </w:rPr>
        <w:t>Sinh thời, Chủ tịch Hồ Chí Minh đặc biệt quan tâm đến sự nghiệp giáo dục con người, sự nghiệp trồng người; trong giáo dục đạo đức, Người rất coi trọng phương thức “nêu gương”, Người đã vận dụng linh hoạt, sáng tạo phương thức của người xưa: “Dĩ nhân nhi giáo, dĩ ngôn nhi giáo” (trước hết phải giáo dục bằng tấm gương sống của chính mình, sau đó mới giáo dục bằng lời nói). Người quan niệm, giáo dục đạo đức là sự nghiệp của toàn Đảng, toàn dân; trong xã hội ta, ai cũng là chủ thể và cũng là đối tượng của giáo dục đạo đức. Vì vậy, ai cũng có thể và cần phải luôn luôn nêu tấm gương về đạo đức.</w:t>
      </w:r>
    </w:p>
    <w:p w:rsidR="00F554C5" w:rsidRPr="00A03EC2" w:rsidRDefault="00F554C5" w:rsidP="00F554C5">
      <w:pPr>
        <w:pStyle w:val="NormalWeb"/>
        <w:spacing w:before="0" w:beforeAutospacing="0" w:after="0" w:afterAutospacing="0" w:line="276" w:lineRule="auto"/>
        <w:ind w:firstLine="720"/>
        <w:jc w:val="both"/>
        <w:rPr>
          <w:color w:val="000000"/>
          <w:sz w:val="28"/>
          <w:szCs w:val="28"/>
        </w:rPr>
      </w:pPr>
      <w:r w:rsidRPr="00A03EC2">
        <w:rPr>
          <w:color w:val="000000"/>
          <w:sz w:val="28"/>
          <w:szCs w:val="28"/>
        </w:rPr>
        <w:t>Tác dụng nêu gương giữ vai trò rất quan trọng trong việc hình thành đạo đức xã hội, Bác Hồ đã từng nói: </w:t>
      </w:r>
      <w:r w:rsidRPr="00A03EC2">
        <w:rPr>
          <w:rStyle w:val="Emphasis"/>
          <w:color w:val="000000"/>
          <w:sz w:val="28"/>
          <w:szCs w:val="28"/>
        </w:rPr>
        <w:t>"Một tấm gương sống còn có giá trị hơn một trăm bài diễn văn tuyên truyền"</w:t>
      </w:r>
      <w:r w:rsidRPr="00A03EC2">
        <w:rPr>
          <w:color w:val="000000"/>
          <w:sz w:val="28"/>
          <w:szCs w:val="28"/>
        </w:rPr>
        <w:t>. Người luôn luôn yêu cầu cán bộ, đảng viên phải gương mẫu trong mọi việc, đảng viên đi trước, làng nước theo sau.</w:t>
      </w:r>
    </w:p>
    <w:p w:rsidR="00F554C5" w:rsidRPr="00A03EC2" w:rsidRDefault="00F554C5" w:rsidP="00F554C5">
      <w:pPr>
        <w:pStyle w:val="NormalWeb"/>
        <w:spacing w:before="90" w:beforeAutospacing="0" w:after="90" w:afterAutospacing="0" w:line="276" w:lineRule="auto"/>
        <w:ind w:firstLine="720"/>
        <w:jc w:val="both"/>
        <w:rPr>
          <w:color w:val="000000"/>
          <w:sz w:val="28"/>
          <w:szCs w:val="28"/>
        </w:rPr>
      </w:pPr>
      <w:r w:rsidRPr="00A03EC2">
        <w:rPr>
          <w:color w:val="000000"/>
          <w:sz w:val="28"/>
          <w:szCs w:val="28"/>
        </w:rPr>
        <w:t xml:space="preserve">Từ đó, Bác Hồ chỉ rõ: Nêu gương là phương pháp dùng sự việc tốt, con người điển hình tiên tiến, để tác động mạnh mẽ đến người khác, khiến họ khâm phục, tán thành và noi theo. Bản chất của phương pháp nêu gương xét ở góc độ tâm lý chính là sự “bắt chước”, là hiện tượng tự nhiên của con người, họ bắt chước nhau một cách có ý thức, dựa trên những hiểu biết, sự phát triển trí tuệ, kinh nghiệm đạo đức và vốn sống của từng người. Vì thế, lấy gương người tốt, việc tốt hằng ngày để giáo dục lẫn nhau là một trong những cách tốt nhất để xây dựng Đảng, xây dựng các tổ chức cách mạng, xây dựng con người mới và cuộc sống mới. Và để nêu gương thì trước hết bản thân phải làm gương trong mọi công việc, phải cần, kiệm, liêm, chính, chí công, vô tư, nói phải đi đôi với làm. Phải quyết liệt chống căn bệnh kinh niên: Nói nhiều làm ít, nói mà không làm, nói một đằng làm một nẻo, có thể gọi đó là nói suông. Trong sự nêu gương không chỉ có nói đi đôi với làm, mà chú ý cả hai mặt nêu gương nói và nêu gương làm. Nêu gương nói là nói ít, nói trúng, nói những vấn đề thiết thực, nói đúng lòng mình, thật tâm, không dối trá. Cán bộ không phải ai cũng có khả năng hùng biện, nói hay như báo cáo viên, nhưng nói thật, nói phải, nói trúng thì ai cũng nhận ra cả. Nêu gương nói còn là nêu gương về sự nghiên cứu thấu đáo, nắm vững tình hình. </w:t>
      </w:r>
      <w:r w:rsidRPr="00A03EC2">
        <w:rPr>
          <w:color w:val="000000"/>
          <w:sz w:val="28"/>
          <w:szCs w:val="28"/>
        </w:rPr>
        <w:lastRenderedPageBreak/>
        <w:t>Người xưa dặn “Bất học thi, vô dĩ ngôn” (tức là không học thì lấy cái gì mà nói). Không sát cơ sở, chỉ đạo theo kiểu ngồi bàn giấy thì chẳng bao giờ nói trúng. Còn vấn đề nêu gương làm được hiểu một cách đơn giản nhất là dám nghĩ, dám làm, trách nhiệm cao, hiệu quả công việc lớn.</w:t>
      </w:r>
    </w:p>
    <w:p w:rsidR="00F554C5" w:rsidRPr="00A03EC2" w:rsidRDefault="00F554C5" w:rsidP="00F554C5">
      <w:pPr>
        <w:pStyle w:val="NormalWeb"/>
        <w:spacing w:before="90" w:beforeAutospacing="0" w:after="90" w:afterAutospacing="0" w:line="276" w:lineRule="auto"/>
        <w:ind w:firstLine="720"/>
        <w:jc w:val="both"/>
        <w:rPr>
          <w:color w:val="000000"/>
          <w:sz w:val="28"/>
          <w:szCs w:val="28"/>
        </w:rPr>
      </w:pPr>
      <w:r w:rsidRPr="00A03EC2">
        <w:rPr>
          <w:color w:val="000000"/>
          <w:sz w:val="28"/>
          <w:szCs w:val="28"/>
        </w:rPr>
        <w:t>Trong tiến trình cách mạng, Đảng ta luôn quan tâm giáo dục, rèn luyện, nêu cao tính tiền phong, gương mẫu của cán bộ, đảng viên. Chủ tịch Hồ Chí Minh - Người sáng lập và rèn luyện Đảng ta đã đưa “nêu gương” trở thành một phương thức lãnh đạo của Đảng và thành phần cốt yếu của văn hóa Đảng. Trong công cuộc xây dựng và chỉnh đốn Đảng hiện nay, một trong số nhiều giải pháp quan trọng, nhằm xây dựng Đảng trong sạch, vững mạnh, ngang tầm với nhiệm vụ, Đảng ta luôn đề cao vai trò “nêu gương” của cán bộ, đảng viên, nhất là cán bộ lãnh đạo chủ chốt các cấp. Đây là phương pháp đúng đắn, hiệu quả và là yêu cầu bức thiết trong tình hình hiện nay.</w:t>
      </w:r>
    </w:p>
    <w:p w:rsidR="00F554C5" w:rsidRPr="00A03EC2" w:rsidRDefault="00F554C5" w:rsidP="00F554C5">
      <w:pPr>
        <w:pStyle w:val="NormalWeb"/>
        <w:spacing w:before="90" w:beforeAutospacing="0" w:after="90" w:afterAutospacing="0" w:line="276" w:lineRule="auto"/>
        <w:ind w:firstLine="720"/>
        <w:jc w:val="both"/>
        <w:rPr>
          <w:color w:val="000000"/>
          <w:sz w:val="28"/>
          <w:szCs w:val="28"/>
        </w:rPr>
      </w:pPr>
      <w:r w:rsidRPr="00A03EC2">
        <w:rPr>
          <w:color w:val="000000"/>
          <w:sz w:val="28"/>
          <w:szCs w:val="28"/>
        </w:rPr>
        <w:t>Nghị quyết Trung ương 4 (khóa XI) về "Một số vấn đề cấp bách về xây dựng Đảng hiện nay" và Nghị quyết Trung ương 4 (khóa XII) về “Tăng cường xây dựng, chỉnh đốn Đảng; ngăn chặn, đẩy lùi sự suy thoái về tư tưởng chính trị, đạo đức, lối sống, những biểu hiện "tự diễn biến," "tự chuyển hóa" trong nội bộ” đã xác định và nhận diện rõ những biểu hiện suy thoái của cán bộ, đảng viên và đưa ra các giải pháp cụ thể. Thực hiện các Nghị quyết này, Ban Bí thư đã ban hành Quy định số 101-QĐ/TW ngày 07/6/2012 về “Trách nhiệm nêu gương của cán bộ, đảng viên, nhất là cán bộ lãnh đạo chủ chốt các cấp”, Quy định số 55-QĐ/TW ngày 19/12/2016 của Bộ Chính trị về “Một số việc cần làm ngay để tăng cường vai trò nêu gương của cán bộ, đảng viên” và gần đây nhất là Quy định số 08-QĐi/TW ngày 25/10/2018 của Ban chấp hành Trung ương Đảng quy định trách nhiệm nêu gương của cán bộ, đảng viên, trước hết là Ủy viên Bộ Chính trị, Ủy viên Ban Bí thư, Ủy viên Ban Chấp hành Trung ương.</w:t>
      </w:r>
    </w:p>
    <w:p w:rsidR="00F554C5" w:rsidRPr="005545E1" w:rsidRDefault="00F554C5" w:rsidP="00F554C5">
      <w:pPr>
        <w:spacing w:before="60" w:after="60" w:line="276" w:lineRule="auto"/>
        <w:ind w:firstLine="709"/>
        <w:jc w:val="both"/>
        <w:rPr>
          <w:b/>
          <w:sz w:val="24"/>
          <w:szCs w:val="24"/>
          <w:lang w:val="nl-NL"/>
        </w:rPr>
      </w:pPr>
      <w:r>
        <w:rPr>
          <w:lang w:val="nl-NL"/>
        </w:rPr>
        <w:tab/>
      </w:r>
      <w:r w:rsidRPr="00A97525">
        <w:rPr>
          <w:b/>
          <w:lang w:val="nl-NL"/>
        </w:rPr>
        <w:t>II</w:t>
      </w:r>
      <w:r>
        <w:rPr>
          <w:b/>
          <w:lang w:val="nl-NL"/>
        </w:rPr>
        <w:t xml:space="preserve">. THỰC TRẠNG VIỆC THỰC HIỆN CÁC QUY ĐỊNH VỀ NÊU GƯƠNG CỦA CÁN BỘ, ĐẢNG VIÊN </w:t>
      </w:r>
    </w:p>
    <w:p w:rsidR="00F554C5" w:rsidRPr="00395552" w:rsidRDefault="00F554C5" w:rsidP="00F554C5">
      <w:pPr>
        <w:pStyle w:val="NormalWeb"/>
        <w:shd w:val="clear" w:color="auto" w:fill="FFFFFF"/>
        <w:spacing w:before="0" w:beforeAutospacing="0" w:after="0" w:afterAutospacing="0" w:line="276" w:lineRule="auto"/>
        <w:ind w:firstLine="709"/>
        <w:jc w:val="both"/>
        <w:rPr>
          <w:color w:val="222222"/>
          <w:sz w:val="28"/>
          <w:szCs w:val="28"/>
        </w:rPr>
      </w:pPr>
      <w:r>
        <w:rPr>
          <w:b/>
          <w:lang w:val="nl-NL"/>
        </w:rPr>
        <w:tab/>
      </w:r>
      <w:r w:rsidRPr="00395552">
        <w:rPr>
          <w:b/>
          <w:sz w:val="28"/>
          <w:szCs w:val="28"/>
          <w:lang w:val="nl-NL"/>
        </w:rPr>
        <w:t>1. Thực trạng chung về việc thực hiện các quy định về nêu gương của cán bộ, đảng viên</w:t>
      </w:r>
      <w:r w:rsidRPr="00395552">
        <w:rPr>
          <w:color w:val="222222"/>
          <w:sz w:val="28"/>
          <w:szCs w:val="28"/>
        </w:rPr>
        <w:t xml:space="preserve"> </w:t>
      </w:r>
    </w:p>
    <w:p w:rsidR="00F554C5"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Nêu gương là một truyền thống cao đẹp của Đảng ta, có từ khi Đảng ta mới thành lập. Thế hệ cộng sản đầu tiên, những lãnh tụ tiền bối của Đảng như Trần Phú, Lê Hồng Phong, Hà Huy Tập, Nguyễn Văn Cừ, Ngô Gia Tự, Phan Đăng Lưu, Hoàng Văn Thụ, Nguyễn Thị Minh Khai, Võ Văn Tần… đã nêu tấm gương chói lọi của người cộng sản Việt Nam, trọn đời vì Đảng, vì nước, vì dân.</w:t>
      </w:r>
    </w:p>
    <w:p w:rsidR="00F554C5" w:rsidRPr="006C1B66"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 xml:space="preserve">Trong sự nghiệp xây dựng bảo vệ và đổi mới đất nước, hàng triệu CBĐV đang âm thầm, lặng lẽ hy sinh trên mọi mặt trận ở nơi tuyến đầu, bám sát tận cơ </w:t>
      </w:r>
      <w:r w:rsidRPr="006C1B66">
        <w:rPr>
          <w:color w:val="000000"/>
          <w:sz w:val="28"/>
          <w:szCs w:val="28"/>
        </w:rPr>
        <w:lastRenderedPageBreak/>
        <w:t>sở. Các tấm gương cộng sản bình dị này là lời hiệu triệu, là động lực lôi cuốn, động viên tổ chức và dẫn dắt nhân dân ta lập nên những kỳ tích cách mạng.</w:t>
      </w:r>
    </w:p>
    <w:p w:rsidR="00F554C5" w:rsidRPr="006C1B66"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Gần đây, trong quá trình thực hiện Nghị quyết Trung ương 4 (khóa XI) và Nghị quyết Trung ương 4 (khóa XII) kết hợp với việc thực hiện Chỉ thị số 05-CT/TW ngày 15/5/2016 của Bộ Chính trị đã xuất hiện hàng triệu tấm gương CBĐV tiên phong gương mẫu, từ đồng chí Tổng Bí thư cho đến các đảng viên ở cơ sở. Đây là kết quả đáng tự hào mà công tác xây dựng, chỉnh đốn Đảng đem lại; là nguyên nhân trực tiếp thúc đẩy đổi mới toàn diện, đồng bộ và tạo ra những thành quả cách mạng to lớn về mọi mặt của đất nước.</w:t>
      </w:r>
    </w:p>
    <w:p w:rsidR="00F554C5" w:rsidRPr="006C1B66"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Trong giai đoạn cách mạng công nghiệp 4.0 và hội nhập quốc tế, cuộc đấu tranh phòng, chống tham nhũng, quan liêu, lãng phí, chủ nghĩa cá nhân, lối sống cơ hội, thực dụng trong Đảng, trong bộ máy nhà nước ngày càng được triển khai rộng khắp và đi vào chiều sâu, được toàn Đảng, toàn dân ủng hộ, hưởng ứng tích cực.</w:t>
      </w:r>
    </w:p>
    <w:p w:rsidR="00F554C5" w:rsidRPr="006C1B66"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 xml:space="preserve">Bên cạnh những kết quả tích cực về </w:t>
      </w:r>
      <w:r>
        <w:rPr>
          <w:color w:val="000000"/>
          <w:sz w:val="28"/>
          <w:szCs w:val="28"/>
        </w:rPr>
        <w:t>trách nhiệm nêu gương của cán bộ, đảng viên</w:t>
      </w:r>
      <w:r w:rsidRPr="006C1B66">
        <w:rPr>
          <w:color w:val="000000"/>
          <w:sz w:val="28"/>
          <w:szCs w:val="28"/>
        </w:rPr>
        <w:t xml:space="preserve"> cũng đang còn những tồn tại, bất cập cần được tiếp tục khắc phục. Trong đó, việc đấu tranh phòng, chống quan liêu, tham nhũng, lãng phí, chống chủ nghĩa cá nhân, lối sống cơ hội, thực dụng, bè phái, “lợi ích nhóm” trong nội bộ có ảnh hưởng, chi phối trực tiếp đến việc xây dựng Đảng về chính trị, tư tưởng và đạo đức.</w:t>
      </w:r>
    </w:p>
    <w:p w:rsidR="00F554C5" w:rsidRPr="006C1B66"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 xml:space="preserve">Bởi vậy, </w:t>
      </w:r>
      <w:r>
        <w:rPr>
          <w:color w:val="000000"/>
          <w:sz w:val="28"/>
          <w:szCs w:val="28"/>
        </w:rPr>
        <w:t xml:space="preserve">để </w:t>
      </w:r>
      <w:r w:rsidRPr="006C1B66">
        <w:rPr>
          <w:color w:val="000000"/>
          <w:sz w:val="28"/>
          <w:szCs w:val="28"/>
        </w:rPr>
        <w:t>xây dựng Đảng</w:t>
      </w:r>
      <w:r>
        <w:rPr>
          <w:color w:val="000000"/>
          <w:sz w:val="28"/>
          <w:szCs w:val="28"/>
        </w:rPr>
        <w:t xml:space="preserve"> vững mạnh</w:t>
      </w:r>
      <w:r w:rsidRPr="006C1B66">
        <w:rPr>
          <w:color w:val="000000"/>
          <w:sz w:val="28"/>
          <w:szCs w:val="28"/>
        </w:rPr>
        <w:t xml:space="preserve"> về chính trị, tư tưởng, đạo đức cần phải tiếp t</w:t>
      </w:r>
      <w:r>
        <w:rPr>
          <w:color w:val="000000"/>
          <w:sz w:val="28"/>
          <w:szCs w:val="28"/>
        </w:rPr>
        <w:t>ục kiên quyết, kiên trì mục tiêu, con đường xác định;</w:t>
      </w:r>
      <w:r w:rsidRPr="006C1B66">
        <w:rPr>
          <w:color w:val="000000"/>
          <w:sz w:val="28"/>
          <w:szCs w:val="28"/>
        </w:rPr>
        <w:t xml:space="preserve"> phải thật sự xem đây là một nội dung, biện ph</w:t>
      </w:r>
      <w:r>
        <w:rPr>
          <w:color w:val="000000"/>
          <w:sz w:val="28"/>
          <w:szCs w:val="28"/>
        </w:rPr>
        <w:t>áp hết sức quan trọng trong tình hình hiện nay</w:t>
      </w:r>
      <w:r w:rsidRPr="006C1B66">
        <w:rPr>
          <w:color w:val="000000"/>
          <w:sz w:val="28"/>
          <w:szCs w:val="28"/>
        </w:rPr>
        <w:t>.</w:t>
      </w:r>
    </w:p>
    <w:p w:rsidR="00F554C5"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6C1B66">
        <w:rPr>
          <w:color w:val="000000"/>
          <w:sz w:val="28"/>
          <w:szCs w:val="28"/>
        </w:rPr>
        <w:t>Trong bài phát biểu khai mạc Hội nghị Trung ương 8 (khóa XII), Tổng Bí thư Nguyễn Phú Trọng đã thẳng thắn chỉ ra: “Nhiều cán bộ, đảng viên, trong đó có cán bộ lãnh đạo chủ chốt các cấp, chưa xác định rõ trách nhiệm và chưa thật sự gương mẫu trong rèn luyện, giữ gìn phẩm chất, đạo đức, lối sống, tác phong với những biểu hiện như nói không đi đôi với làm, nói nhiều làm ít, có cán bộ còn trục lợi, tham nhũng, lãng phí, tiêu cực; đặc biệt có cán bộ lãnh đạo cấp cao, cả đương chức và nghỉ hưu, đã vi phạm nghiêm trọng kỷ luật của Đảng, pháp luật của Nhà nước, gây dư luận xấu trong cán bộ, đảng viên và nhân dân”.</w:t>
      </w:r>
      <w:r>
        <w:rPr>
          <w:color w:val="000000"/>
          <w:sz w:val="28"/>
          <w:szCs w:val="28"/>
        </w:rPr>
        <w:t xml:space="preserve"> </w:t>
      </w:r>
      <w:r w:rsidRPr="006C1B66">
        <w:rPr>
          <w:color w:val="000000"/>
          <w:sz w:val="28"/>
          <w:szCs w:val="28"/>
        </w:rPr>
        <w:t>Cụ thể,</w:t>
      </w:r>
      <w:r w:rsidRPr="0061614D">
        <w:rPr>
          <w:rFonts w:ascii="Helvetica" w:hAnsi="Helvetica" w:cs="Helvetica"/>
          <w:color w:val="111111"/>
          <w:sz w:val="27"/>
          <w:szCs w:val="27"/>
        </w:rPr>
        <w:t xml:space="preserve"> </w:t>
      </w:r>
      <w:r w:rsidRPr="0061614D">
        <w:rPr>
          <w:color w:val="111111"/>
          <w:sz w:val="28"/>
          <w:szCs w:val="28"/>
        </w:rPr>
        <w:t xml:space="preserve">từ năm 2016 đến nay, cấp ủy và ủy ban kiểm tra các cấp đã triển khai thực hiện, hoàn thành khối lượng công việc rất lớn, tăng nhiều so với các năm trước đây, chất lượng, hiệu quả cũng nâng cao với nhiều vụ việc khó, phức tạp nghiêm trọng.Tới nay, đã thi hành kỷ luật 1.111 tổ chức Đảng, 18.265 cấp ủy viên các cấp và 54.573 đảng viên. </w:t>
      </w:r>
      <w:r w:rsidRPr="0061614D">
        <w:rPr>
          <w:color w:val="000000"/>
          <w:sz w:val="28"/>
          <w:szCs w:val="28"/>
        </w:rPr>
        <w:t>Trong đó, Ban Chấp hành T.Ư, Bộ Chính trị, Ban Bí thư thi hành kỷ luật 8 tổ chức Đảng, 45 đảng viên; Ủy ban Kiểm tra T.Ư thi hành kỷ luật 111 đảng viên.Trong số đảng viên bị kỷ luật, có 92 cán bộ thuộc diện T.Ư quản lý, gồm: </w:t>
      </w:r>
      <w:hyperlink r:id="rId4" w:tgtFrame="_blank" w:history="1">
        <w:r w:rsidRPr="00395552">
          <w:rPr>
            <w:color w:val="000000"/>
            <w:sz w:val="28"/>
            <w:szCs w:val="28"/>
          </w:rPr>
          <w:t>2 ủy viên Bộ Chính trị</w:t>
        </w:r>
      </w:hyperlink>
      <w:r w:rsidRPr="0061614D">
        <w:rPr>
          <w:color w:val="000000"/>
          <w:sz w:val="28"/>
          <w:szCs w:val="28"/>
        </w:rPr>
        <w:t xml:space="preserve">, 21 ủy viên và nguyên ủy viên T.Ư Đảng, </w:t>
      </w:r>
      <w:r w:rsidRPr="0061614D">
        <w:rPr>
          <w:color w:val="000000"/>
          <w:sz w:val="28"/>
          <w:szCs w:val="28"/>
        </w:rPr>
        <w:lastRenderedPageBreak/>
        <w:t>38 sĩ quan trong lực lượng công an, quân đội (cấp tướng là 23 người).</w:t>
      </w:r>
      <w:r w:rsidRPr="00395552">
        <w:rPr>
          <w:color w:val="000000"/>
        </w:rPr>
        <w:t xml:space="preserve"> </w:t>
      </w:r>
      <w:r w:rsidRPr="00395552">
        <w:rPr>
          <w:color w:val="000000"/>
          <w:sz w:val="28"/>
          <w:szCs w:val="28"/>
        </w:rPr>
        <w:t>Những người này đã làm hại đến thanh danh, uy tín của Đảng, đe dọa đến vận mệnh của Đảng, thành quả của nhân dân và thật sự là quốc nạn “nội xâm” hiện nay của nước ta.</w:t>
      </w:r>
    </w:p>
    <w:p w:rsidR="00F554C5" w:rsidRDefault="00F554C5" w:rsidP="00F554C5">
      <w:pPr>
        <w:pStyle w:val="NormalWeb"/>
        <w:shd w:val="clear" w:color="auto" w:fill="FFFFFF"/>
        <w:spacing w:before="0" w:beforeAutospacing="0" w:after="0" w:afterAutospacing="0" w:line="276" w:lineRule="auto"/>
        <w:ind w:firstLine="709"/>
        <w:jc w:val="both"/>
        <w:rPr>
          <w:b/>
          <w:color w:val="000000"/>
          <w:sz w:val="28"/>
          <w:szCs w:val="28"/>
        </w:rPr>
      </w:pPr>
      <w:r w:rsidRPr="004D326B">
        <w:rPr>
          <w:b/>
          <w:color w:val="000000"/>
          <w:sz w:val="28"/>
          <w:szCs w:val="28"/>
        </w:rPr>
        <w:t>2. Thực trạng việc thực hiện các quy định về nêu gương của cán bộ, đảng viên</w:t>
      </w:r>
      <w:r>
        <w:rPr>
          <w:b/>
          <w:color w:val="000000"/>
          <w:sz w:val="28"/>
          <w:szCs w:val="28"/>
        </w:rPr>
        <w:t xml:space="preserve"> trong VKSND tỉnh</w:t>
      </w:r>
      <w:r w:rsidRPr="004D326B">
        <w:rPr>
          <w:b/>
          <w:color w:val="000000"/>
          <w:sz w:val="28"/>
          <w:szCs w:val="28"/>
        </w:rPr>
        <w:t xml:space="preserve"> Bắc Giang</w:t>
      </w:r>
    </w:p>
    <w:p w:rsidR="00F554C5" w:rsidRPr="00F208C8" w:rsidRDefault="00F554C5" w:rsidP="00F554C5">
      <w:pPr>
        <w:pStyle w:val="NormalWeb"/>
        <w:shd w:val="clear" w:color="auto" w:fill="FFFFFF"/>
        <w:spacing w:before="0" w:beforeAutospacing="0" w:after="0" w:afterAutospacing="0" w:line="276" w:lineRule="auto"/>
        <w:ind w:firstLine="709"/>
        <w:jc w:val="both"/>
        <w:rPr>
          <w:b/>
          <w:lang w:val="nl-NL"/>
        </w:rPr>
      </w:pPr>
      <w:r>
        <w:rPr>
          <w:color w:val="000000"/>
          <w:sz w:val="28"/>
          <w:szCs w:val="28"/>
        </w:rPr>
        <w:t>Đối với VKSND tỉnh Bắc giang</w:t>
      </w:r>
      <w:r w:rsidRPr="004D326B">
        <w:rPr>
          <w:color w:val="000000"/>
          <w:sz w:val="28"/>
          <w:szCs w:val="28"/>
        </w:rPr>
        <w:t>,</w:t>
      </w:r>
      <w:r>
        <w:rPr>
          <w:color w:val="000000"/>
          <w:sz w:val="28"/>
          <w:szCs w:val="28"/>
        </w:rPr>
        <w:t xml:space="preserve"> việc thực hiện các quy định về nêu gương của cán bộ, đảng viên rất được chú trọng, được xác định là một trong các nhiệm vụ trọng tâm, </w:t>
      </w:r>
      <w:r w:rsidRPr="004D326B">
        <w:rPr>
          <w:color w:val="000000"/>
          <w:sz w:val="28"/>
          <w:szCs w:val="28"/>
        </w:rPr>
        <w:t xml:space="preserve">hàng đầu. </w:t>
      </w:r>
    </w:p>
    <w:p w:rsidR="00F554C5" w:rsidRDefault="00F554C5" w:rsidP="00F554C5">
      <w:pPr>
        <w:spacing w:line="276" w:lineRule="auto"/>
        <w:ind w:firstLine="709"/>
        <w:jc w:val="both"/>
        <w:rPr>
          <w:lang w:val="nl-NL"/>
        </w:rPr>
      </w:pPr>
      <w:r>
        <w:rPr>
          <w:lang w:val="nl-NL"/>
        </w:rPr>
        <w:tab/>
      </w:r>
      <w:r>
        <w:rPr>
          <w:color w:val="000000"/>
        </w:rPr>
        <w:t xml:space="preserve">Trong những năm qua, </w:t>
      </w:r>
      <w:r>
        <w:rPr>
          <w:lang w:val="nl-NL"/>
        </w:rPr>
        <w:t xml:space="preserve">cán bộ, công chức, đảng viên trong đơn vị VKSND tỉnh Bắc Giang luôn </w:t>
      </w:r>
      <w:r w:rsidRPr="00130D66">
        <w:rPr>
          <w:lang w:val="nl-NL"/>
        </w:rPr>
        <w:t xml:space="preserve">nâng cao </w:t>
      </w:r>
      <w:r>
        <w:rPr>
          <w:lang w:val="nl-NL"/>
        </w:rPr>
        <w:t xml:space="preserve">tinh thần </w:t>
      </w:r>
      <w:r w:rsidRPr="00130D66">
        <w:rPr>
          <w:lang w:val="nl-NL"/>
        </w:rPr>
        <w:t xml:space="preserve">trách nhiệm, tích cực học tập, tu dưỡng, rèn luyện, thực hiện tốt nhiệm vụ của người </w:t>
      </w:r>
      <w:r>
        <w:rPr>
          <w:lang w:val="nl-NL"/>
        </w:rPr>
        <w:t xml:space="preserve">cán bộ, </w:t>
      </w:r>
      <w:r w:rsidRPr="00130D66">
        <w:rPr>
          <w:lang w:val="nl-NL"/>
        </w:rPr>
        <w:t xml:space="preserve">đảng viên; gương mẫu thực hiện chủ trương, đường lối của Đảng, chính sách pháp luật của Nhà nước, quy chế của cơ quan, </w:t>
      </w:r>
      <w:r>
        <w:rPr>
          <w:lang w:val="nl-NL"/>
        </w:rPr>
        <w:t>đơn vị và</w:t>
      </w:r>
      <w:r w:rsidRPr="00130D66">
        <w:rPr>
          <w:lang w:val="nl-NL"/>
        </w:rPr>
        <w:t xml:space="preserve"> hoàn thành tốt </w:t>
      </w:r>
      <w:r>
        <w:rPr>
          <w:lang w:val="nl-NL"/>
        </w:rPr>
        <w:t xml:space="preserve">mọi </w:t>
      </w:r>
      <w:r w:rsidRPr="00130D66">
        <w:rPr>
          <w:lang w:val="nl-NL"/>
        </w:rPr>
        <w:t>nhiệm vụ được giao.</w:t>
      </w:r>
    </w:p>
    <w:p w:rsidR="00F554C5" w:rsidRDefault="00F554C5" w:rsidP="00F554C5">
      <w:pPr>
        <w:spacing w:line="276" w:lineRule="auto"/>
        <w:ind w:firstLine="720"/>
        <w:jc w:val="both"/>
        <w:rPr>
          <w:bdr w:val="none" w:sz="0" w:space="0" w:color="auto" w:frame="1"/>
        </w:rPr>
      </w:pPr>
      <w:r>
        <w:rPr>
          <w:lang w:val="nl-NL"/>
        </w:rPr>
        <w:t xml:space="preserve">Để nâng cao chất lượng đội ngũ cán bộ, nhất là người đứng đầu trong việc thực hiện nhiệm vụ; ngành Kiểm sát Bắc Giang ban hành Kế hoạch công tác số 01 ngày 15/01/2020  </w:t>
      </w:r>
      <w:r w:rsidRPr="002C42D8">
        <w:rPr>
          <w:bdr w:val="none" w:sz="0" w:space="0" w:color="auto" w:frame="1"/>
        </w:rPr>
        <w:t xml:space="preserve">xác định </w:t>
      </w:r>
      <w:r>
        <w:rPr>
          <w:bdr w:val="none" w:sz="0" w:space="0" w:color="auto" w:frame="1"/>
        </w:rPr>
        <w:t xml:space="preserve">một số nhiệm vụ trọng tâm, đột phá trong đó có nhiệm vụ </w:t>
      </w:r>
      <w:r w:rsidRPr="002C42D8">
        <w:rPr>
          <w:bdr w:val="none" w:sz="0" w:space="0" w:color="auto" w:frame="1"/>
        </w:rPr>
        <w:t>“</w:t>
      </w:r>
      <w:r w:rsidRPr="005908EE">
        <w:rPr>
          <w:b/>
          <w:i/>
          <w:lang w:val="pt-BR"/>
        </w:rPr>
        <w:t>Đổi mới công tác tổ chức cán bộ</w:t>
      </w:r>
      <w:r>
        <w:rPr>
          <w:i/>
          <w:iCs/>
          <w:bdr w:val="none" w:sz="0" w:space="0" w:color="auto" w:frame="1"/>
        </w:rPr>
        <w:t xml:space="preserve"> </w:t>
      </w:r>
      <w:r w:rsidRPr="002C42D8">
        <w:rPr>
          <w:bdr w:val="none" w:sz="0" w:space="0" w:color="auto" w:frame="1"/>
        </w:rPr>
        <w:t>”</w:t>
      </w:r>
      <w:r>
        <w:rPr>
          <w:bdr w:val="none" w:sz="0" w:space="0" w:color="auto" w:frame="1"/>
        </w:rPr>
        <w:t xml:space="preserve"> với những biện pháp, giải pháp cụ thể như:</w:t>
      </w:r>
    </w:p>
    <w:p w:rsidR="00F554C5" w:rsidRPr="005908EE" w:rsidRDefault="00F554C5" w:rsidP="00F554C5">
      <w:pPr>
        <w:spacing w:line="276" w:lineRule="auto"/>
        <w:ind w:firstLine="720"/>
        <w:jc w:val="both"/>
        <w:rPr>
          <w:lang w:val="de-DE"/>
        </w:rPr>
      </w:pPr>
      <w:r w:rsidRPr="005908EE">
        <w:rPr>
          <w:lang w:val="pt-BR" w:eastAsia="ja-JP"/>
        </w:rPr>
        <w:t xml:space="preserve">Tăng cường các biện pháp quản lý, giáo dục, rèn luyện đội ngũ cán bộ, Kiểm sát viên để nâng cao ý thức tổ chức kỷ luật, tinh thần trách nhiệm công tác và sự đoàn kết nội bộ. </w:t>
      </w:r>
      <w:r>
        <w:rPr>
          <w:lang w:val="nl-NL"/>
        </w:rPr>
        <w:t xml:space="preserve">Đề cao vai trò, </w:t>
      </w:r>
      <w:r w:rsidRPr="005908EE">
        <w:rPr>
          <w:lang w:val="nl-NL"/>
        </w:rPr>
        <w:t xml:space="preserve">gương mẫu, nêu gương của người đứng đầu, cấp phó của người đứng đầu; </w:t>
      </w:r>
      <w:r w:rsidRPr="005908EE">
        <w:rPr>
          <w:lang w:val="pt-BR" w:eastAsia="ja-JP"/>
        </w:rPr>
        <w:t>Thủ trưởng các đơn vị phải chịu trách nhiệm lãnh đạo giữ gìn sự đoàn kết, trước hết là trong tập thể lãnh đạo đơn vị; lãnh đạo đơn vị phải thực sự “</w:t>
      </w:r>
      <w:r w:rsidRPr="005908EE">
        <w:rPr>
          <w:i/>
          <w:lang w:val="pt-BR" w:eastAsia="ja-JP"/>
        </w:rPr>
        <w:t>công bằng, trách nhiệm và gương mẫu</w:t>
      </w:r>
      <w:r w:rsidRPr="005908EE">
        <w:rPr>
          <w:lang w:val="pt-BR" w:eastAsia="ja-JP"/>
        </w:rPr>
        <w:t>”; cấp dưới phải “</w:t>
      </w:r>
      <w:r w:rsidRPr="005908EE">
        <w:rPr>
          <w:i/>
          <w:lang w:val="pt-BR" w:eastAsia="ja-JP"/>
        </w:rPr>
        <w:t>trung thực, tận tụy, trách nhiệm trong công việc</w:t>
      </w:r>
      <w:r w:rsidRPr="005908EE">
        <w:rPr>
          <w:lang w:val="pt-BR" w:eastAsia="ja-JP"/>
        </w:rPr>
        <w:t xml:space="preserve">”. </w:t>
      </w:r>
    </w:p>
    <w:p w:rsidR="00F554C5" w:rsidRPr="002C42D8" w:rsidRDefault="00F554C5" w:rsidP="00F554C5">
      <w:pPr>
        <w:spacing w:before="60" w:after="60" w:line="276" w:lineRule="auto"/>
        <w:ind w:firstLine="709"/>
        <w:jc w:val="both"/>
        <w:textAlignment w:val="baseline"/>
        <w:rPr>
          <w:bdr w:val="none" w:sz="0" w:space="0" w:color="auto" w:frame="1"/>
        </w:rPr>
      </w:pPr>
      <w:r>
        <w:rPr>
          <w:bdr w:val="none" w:sz="0" w:space="0" w:color="auto" w:frame="1"/>
        </w:rPr>
        <w:t xml:space="preserve"> Tăng cường các biện pháp quản lý, giáo dục, rèn luyện cho đội ngũ cán bộ, Kiểm sát viên để nâng cao ý thức tổ chức kỷ luật, tinh thần trách nhiệm; đề cao vai trò gương mẫu, nêu gương của lãnh đạo gắn với trách nhiệm và hiệu quả công việc; mở các lớp tập huấn, bồi dưỡng nghiệp vụ, đẩy mạnh công tác đào tạo cán bộ tại chỗ cho các đồng chí cán bộ, Kiểm sát viên; tăng cường thông báo, kiểm điểm rút kinh nghiệm về những vi phạm, thiếu sót trong công tác... Kết quả, các đơn vị trong ngành đã thực hiện nghiêm túc, tự giác, góp phần nâng cao chất lượng, hiệu quả công việc, nâng cao trách nhiệm của cán bộ, công chức nhất là trách nhiệm của người đứng đầu trước công việc và trước nhân dân.</w:t>
      </w:r>
    </w:p>
    <w:p w:rsidR="00F554C5" w:rsidRDefault="00F554C5" w:rsidP="00F554C5">
      <w:pPr>
        <w:spacing w:before="60" w:after="60" w:line="276" w:lineRule="auto"/>
        <w:jc w:val="both"/>
        <w:rPr>
          <w:lang w:val="nl-NL"/>
        </w:rPr>
      </w:pPr>
      <w:r>
        <w:rPr>
          <w:lang w:val="nl-NL"/>
        </w:rPr>
        <w:tab/>
      </w:r>
      <w:r w:rsidRPr="00130D66">
        <w:rPr>
          <w:lang w:val="nl-NL"/>
        </w:rPr>
        <w:t>Trong bối cảnh thiếu biên chế</w:t>
      </w:r>
      <w:r>
        <w:rPr>
          <w:lang w:val="nl-NL"/>
        </w:rPr>
        <w:t>, thiếu chức danh tư pháp</w:t>
      </w:r>
      <w:r w:rsidRPr="00130D66">
        <w:rPr>
          <w:lang w:val="nl-NL"/>
        </w:rPr>
        <w:t xml:space="preserve"> </w:t>
      </w:r>
      <w:r>
        <w:rPr>
          <w:lang w:val="nl-NL"/>
        </w:rPr>
        <w:t xml:space="preserve">và </w:t>
      </w:r>
      <w:r w:rsidRPr="00130D66">
        <w:rPr>
          <w:lang w:val="nl-NL"/>
        </w:rPr>
        <w:t xml:space="preserve">khối lượng công việc tăng lên, chất lượng công việc chuyên môn đòi hỏi ngày một cao hơn nhưng mỗi </w:t>
      </w:r>
      <w:r>
        <w:rPr>
          <w:lang w:val="nl-NL"/>
        </w:rPr>
        <w:t xml:space="preserve">đồng chí cán bộ, công chức trong ngành Kiểm sát Bắc Giang </w:t>
      </w:r>
      <w:r w:rsidRPr="00130D66">
        <w:rPr>
          <w:lang w:val="nl-NL"/>
        </w:rPr>
        <w:t>luôn khắc phục khó khăn,</w:t>
      </w:r>
      <w:r>
        <w:rPr>
          <w:lang w:val="nl-NL"/>
        </w:rPr>
        <w:t xml:space="preserve"> vất vả để hoàn thành công việc </w:t>
      </w:r>
      <w:r w:rsidRPr="00130D66">
        <w:rPr>
          <w:lang w:val="nl-NL"/>
        </w:rPr>
        <w:t>được giao.</w:t>
      </w:r>
      <w:r>
        <w:rPr>
          <w:lang w:val="nl-NL"/>
        </w:rPr>
        <w:t xml:space="preserve"> Nhiều đồng chí đã </w:t>
      </w:r>
      <w:r w:rsidRPr="00130D66">
        <w:rPr>
          <w:lang w:val="nl-NL"/>
        </w:rPr>
        <w:t>tự nguyện</w:t>
      </w:r>
      <w:r>
        <w:rPr>
          <w:lang w:val="nl-NL"/>
        </w:rPr>
        <w:t xml:space="preserve">, </w:t>
      </w:r>
      <w:r>
        <w:rPr>
          <w:lang w:val="nl-NL"/>
        </w:rPr>
        <w:lastRenderedPageBreak/>
        <w:t>tự giác</w:t>
      </w:r>
      <w:r w:rsidRPr="00130D66">
        <w:rPr>
          <w:lang w:val="nl-NL"/>
        </w:rPr>
        <w:t xml:space="preserve"> làm </w:t>
      </w:r>
      <w:r>
        <w:rPr>
          <w:lang w:val="nl-NL"/>
        </w:rPr>
        <w:t xml:space="preserve">việc </w:t>
      </w:r>
      <w:r w:rsidRPr="00130D66">
        <w:rPr>
          <w:lang w:val="nl-NL"/>
        </w:rPr>
        <w:t>thêm giờ</w:t>
      </w:r>
      <w:r>
        <w:rPr>
          <w:lang w:val="nl-NL"/>
        </w:rPr>
        <w:t xml:space="preserve"> với ý thức và tinh thần trách nhiệm cao nhưng không đặt</w:t>
      </w:r>
      <w:r w:rsidRPr="00130D66">
        <w:rPr>
          <w:lang w:val="nl-NL"/>
        </w:rPr>
        <w:t xml:space="preserve"> ra yêu cầu lợi ích vật chất. </w:t>
      </w:r>
      <w:r>
        <w:rPr>
          <w:lang w:val="nl-NL"/>
        </w:rPr>
        <w:t>Nhiều đồng chí lãnh đạo, Kiểm sát viên, cán bộ thực sự là những tấm gương về tinh thần trách nhiệm trước công việc như: Giải quyết công việc được phân công nhanh, gọn, đảm bảo đúng quy định của pháp luật được cấp trên, lãnh đạo cơ quan và cơ quan hữu quan ghi nhận; đã g</w:t>
      </w:r>
      <w:r>
        <w:rPr>
          <w:color w:val="000000"/>
        </w:rPr>
        <w:t>iải quyết kịp thời, có hiệu quả, đúng pháp luật những kiến nghị chính đáng của nhân dân và khiếu nại, tố cáo của công dân đảm bảo được quyền và lợi ích hợp pháp của công dân theo quy định của pháp luật, không để công dân có đơn khiếu kiện bức xúc, kéo dài; Một số đồng chí ngoài công việc chuyên môn còn đầu tư công sức thời gian để tạo cảnh quan môi trường xanh, sạch, đẹp cho đơn vị …</w:t>
      </w:r>
    </w:p>
    <w:p w:rsidR="00F554C5" w:rsidRPr="00130D66" w:rsidRDefault="00F554C5" w:rsidP="00F554C5">
      <w:pPr>
        <w:spacing w:before="60" w:after="60" w:line="276" w:lineRule="auto"/>
        <w:jc w:val="both"/>
        <w:rPr>
          <w:lang w:val="nl-NL"/>
        </w:rPr>
      </w:pPr>
      <w:r>
        <w:rPr>
          <w:lang w:val="nl-NL"/>
        </w:rPr>
        <w:tab/>
        <w:t>Hàng năm, nhiều đồng chí cán bộ, công chức, đảng viên trong cơ quan được Viện trưởng VKSND tối cao, Tỉnh ủy Bắc Giang, Đảng ủy các Cơ quan tỉnh, Liên đoàn Lao động tỉnh, Đoàn các Cơ quan tỉnh; cấp Ủy địa phương khen thưởng vì đạt nhiều thành tích trong các phong trào thi đua; nhiều tập thể và cá nhân được Viện trưởng VKSND tỉnh Bắc Giang khen thưởng đột xuất vì có thành tích xuất sắc trong thực hiện nhiệm vụ</w:t>
      </w:r>
      <w:r w:rsidRPr="00130D66">
        <w:rPr>
          <w:lang w:val="nl-NL"/>
        </w:rPr>
        <w:t xml:space="preserve">. </w:t>
      </w:r>
    </w:p>
    <w:p w:rsidR="00F554C5" w:rsidRDefault="00F554C5" w:rsidP="00F554C5">
      <w:pPr>
        <w:spacing w:before="60" w:after="60" w:line="276" w:lineRule="auto"/>
        <w:ind w:firstLine="709"/>
        <w:jc w:val="both"/>
      </w:pPr>
      <w:r>
        <w:t>Bên cạnh những kết quả đạt được nêu trên thì vẫn còn một số cán bộ, Kiểm sát viên</w:t>
      </w:r>
      <w:r w:rsidRPr="00B16995">
        <w:t xml:space="preserve"> còn </w:t>
      </w:r>
      <w:r>
        <w:t xml:space="preserve">để </w:t>
      </w:r>
      <w:r w:rsidRPr="00B16995">
        <w:t xml:space="preserve">xảy ra những thiếu sót, tồn tại như: </w:t>
      </w:r>
    </w:p>
    <w:p w:rsidR="00F554C5" w:rsidRDefault="00F554C5" w:rsidP="00F554C5">
      <w:pPr>
        <w:jc w:val="both"/>
        <w:rPr>
          <w:lang w:val="nl-NL"/>
        </w:rPr>
      </w:pPr>
      <w:r>
        <w:t xml:space="preserve">Lãnh đạo một số đơn vị chưa thực sự </w:t>
      </w:r>
      <w:r w:rsidRPr="002C42D8">
        <w:rPr>
          <w:bdr w:val="none" w:sz="0" w:space="0" w:color="auto" w:frame="1"/>
        </w:rPr>
        <w:t>trách nhiệm, g</w:t>
      </w:r>
      <w:r>
        <w:rPr>
          <w:bdr w:val="none" w:sz="0" w:space="0" w:color="auto" w:frame="1"/>
        </w:rPr>
        <w:t>ương mẫu, tận tụy với công việc được giao</w:t>
      </w:r>
      <w:r w:rsidRPr="002C42D8">
        <w:rPr>
          <w:bdr w:val="none" w:sz="0" w:space="0" w:color="auto" w:frame="1"/>
        </w:rPr>
        <w:t xml:space="preserve">; </w:t>
      </w:r>
      <w:r>
        <w:t>thao tác</w:t>
      </w:r>
      <w:r w:rsidRPr="00B16995">
        <w:t xml:space="preserve"> nghiệp vụ </w:t>
      </w:r>
      <w:r>
        <w:t xml:space="preserve">của cán bộ, Kiểm sát viên </w:t>
      </w:r>
      <w:r w:rsidRPr="00B16995">
        <w:t xml:space="preserve">trong giải quyết </w:t>
      </w:r>
      <w:r>
        <w:t xml:space="preserve">một số </w:t>
      </w:r>
      <w:r w:rsidRPr="00B16995">
        <w:t xml:space="preserve">công </w:t>
      </w:r>
      <w:r>
        <w:t xml:space="preserve">tác nghiệp vụ </w:t>
      </w:r>
      <w:r w:rsidRPr="00B16995">
        <w:t xml:space="preserve">hiệu quả chưa cao; còn có </w:t>
      </w:r>
      <w:r>
        <w:rPr>
          <w:color w:val="000711"/>
          <w:bdr w:val="none" w:sz="0" w:space="0" w:color="auto" w:frame="1"/>
        </w:rPr>
        <w:t xml:space="preserve">tư tưởng nể nang, né tránh, ngại va chạm; còn có nhận thức cho rằng công việc, nhiệm vụ được giao là </w:t>
      </w:r>
      <w:r w:rsidRPr="00B16995">
        <w:rPr>
          <w:color w:val="000711"/>
          <w:bdr w:val="none" w:sz="0" w:space="0" w:color="auto" w:frame="1"/>
        </w:rPr>
        <w:t xml:space="preserve">đơn giản, không phức tạp nên </w:t>
      </w:r>
      <w:r>
        <w:rPr>
          <w:color w:val="000711"/>
          <w:bdr w:val="none" w:sz="0" w:space="0" w:color="auto" w:frame="1"/>
        </w:rPr>
        <w:t xml:space="preserve">đã </w:t>
      </w:r>
      <w:r w:rsidRPr="00B16995">
        <w:rPr>
          <w:color w:val="000711"/>
          <w:bdr w:val="none" w:sz="0" w:space="0" w:color="auto" w:frame="1"/>
        </w:rPr>
        <w:t xml:space="preserve">không sát sao, không cẩn thận dẫn đến </w:t>
      </w:r>
      <w:r>
        <w:rPr>
          <w:color w:val="000711"/>
          <w:bdr w:val="none" w:sz="0" w:space="0" w:color="auto" w:frame="1"/>
        </w:rPr>
        <w:t xml:space="preserve">xảy ra </w:t>
      </w:r>
      <w:r w:rsidRPr="00B16995">
        <w:rPr>
          <w:color w:val="000711"/>
          <w:bdr w:val="none" w:sz="0" w:space="0" w:color="auto" w:frame="1"/>
        </w:rPr>
        <w:t>vi phạm, thiếu sót không đáng có;</w:t>
      </w:r>
      <w:r w:rsidRPr="00B16995">
        <w:t xml:space="preserve"> </w:t>
      </w:r>
      <w:r>
        <w:t xml:space="preserve">còn có tư tưởng để dành công việc trong khi có thể giải quyết được ngay; việc </w:t>
      </w:r>
      <w:r w:rsidRPr="00130D66">
        <w:rPr>
          <w:lang w:val="nl-NL"/>
        </w:rPr>
        <w:t>bố trí</w:t>
      </w:r>
      <w:r>
        <w:rPr>
          <w:lang w:val="nl-NL"/>
        </w:rPr>
        <w:t>, sắp xếp</w:t>
      </w:r>
      <w:r w:rsidRPr="00130D66">
        <w:rPr>
          <w:lang w:val="nl-NL"/>
        </w:rPr>
        <w:t xml:space="preserve"> thời gian thực hiện công việc </w:t>
      </w:r>
      <w:r>
        <w:rPr>
          <w:lang w:val="nl-NL"/>
        </w:rPr>
        <w:t>còn chưa hợp lý, chưa</w:t>
      </w:r>
      <w:r w:rsidRPr="00130D66">
        <w:rPr>
          <w:lang w:val="nl-NL"/>
        </w:rPr>
        <w:t xml:space="preserve"> khoa học</w:t>
      </w:r>
      <w:r>
        <w:rPr>
          <w:lang w:val="nl-NL"/>
        </w:rPr>
        <w:t xml:space="preserve">, </w:t>
      </w:r>
      <w:r w:rsidRPr="00130D66">
        <w:rPr>
          <w:lang w:val="nl-NL"/>
        </w:rPr>
        <w:t>chưa chủ động phải để lãnh đạo nhắc nhở; chưa phát huy tính sáng tạo trong thực hiện công tác chuyên môn nghiệp vụ</w:t>
      </w:r>
      <w:r>
        <w:rPr>
          <w:lang w:val="nl-NL"/>
        </w:rPr>
        <w:t>;</w:t>
      </w:r>
      <w:r w:rsidRPr="003127B6">
        <w:t xml:space="preserve"> </w:t>
      </w:r>
      <w:r w:rsidRPr="00B16995">
        <w:t>việc chấp hành kỷ cương, kỷ lu</w:t>
      </w:r>
      <w:r>
        <w:t>ật công vụ và trật tự nội vụ có</w:t>
      </w:r>
      <w:r w:rsidRPr="00B16995">
        <w:t xml:space="preserve"> lúc</w:t>
      </w:r>
      <w:r>
        <w:t>, có chỗ còn chưa thật sự nghiêm</w:t>
      </w:r>
      <w:r>
        <w:rPr>
          <w:lang w:val="nl-NL"/>
        </w:rPr>
        <w:t xml:space="preserve"> túc; việc phê bình và tự phê bình chưa thường xuyên, chưa thực chất, hiệu quả chưa cao...</w:t>
      </w:r>
    </w:p>
    <w:p w:rsidR="00F554C5" w:rsidRPr="00EA1B8B" w:rsidRDefault="00F554C5" w:rsidP="00F554C5">
      <w:pPr>
        <w:jc w:val="both"/>
        <w:rPr>
          <w:color w:val="000000"/>
        </w:rPr>
      </w:pPr>
      <w:r w:rsidRPr="00EA1B8B">
        <w:rPr>
          <w:lang w:val="nl-NL"/>
        </w:rPr>
        <w:t>Một số đồng chí trong giải quyết công việc khi tiếp xúc, lấy lời khai, đối thoại với nhân dân có lúc, có chỗ còn chưa linh hoạt, chưa tìm hiểu cặn kẽ những nguyên nhân mâu thuẫn do khách quan, chủ quan hoặc những ý kiến, nguyện vọng, đề nghị chính đáng của người dân để giải quyết hoặc tham mưu lãnh đạo  ra quyết định giải quyết đảm bảo đúng quy định của pháp luật.</w:t>
      </w:r>
      <w:r w:rsidRPr="00EA1B8B">
        <w:rPr>
          <w:color w:val="000000"/>
        </w:rPr>
        <w:t xml:space="preserve"> Một vài đảng viên chưa thật sự chủ động trong thực hiện nhiệm vụ chuyên môn; chưa phát huy hết tinh thần sáng tạo; Chưa sắp xếp khoa học về thời gian và công việc nên chưa phát huy hết hiệu quả và năng suất làm việc; Trong thực hiện công tác phê bình và tự phê bình, một vài trường hợp còn nể nang né tránh; Việc đăng ký thực hiện học tập làm theo tấm gương phong cách đạo đức Hồ Chí Minh được thực hiện </w:t>
      </w:r>
      <w:r w:rsidRPr="00EA1B8B">
        <w:rPr>
          <w:color w:val="000000"/>
        </w:rPr>
        <w:lastRenderedPageBreak/>
        <w:t>thường xuyên hằng năm nhưng vẫn tồn tại một số ít  nội dung đăng ký còn đại khái mà chưa sát với thực tiễn công việc được giao.</w:t>
      </w:r>
    </w:p>
    <w:p w:rsidR="00F554C5" w:rsidRPr="00B16995" w:rsidRDefault="00F554C5" w:rsidP="00F554C5">
      <w:pPr>
        <w:shd w:val="clear" w:color="auto" w:fill="FFFFFF"/>
        <w:spacing w:before="60" w:after="60" w:line="276" w:lineRule="auto"/>
        <w:ind w:firstLine="709"/>
        <w:jc w:val="both"/>
        <w:textAlignment w:val="baseline"/>
      </w:pPr>
      <w:r w:rsidRPr="00B16995">
        <w:t>Những khuyết điểm</w:t>
      </w:r>
      <w:r>
        <w:t xml:space="preserve">, tồn tại nêu trên do nhiều nguyên nhân </w:t>
      </w:r>
      <w:r w:rsidRPr="00B16995">
        <w:t>tr</w:t>
      </w:r>
      <w:r>
        <w:t xml:space="preserve">ong đó có nguyên nhân chủ quan xuất phát từ ý thức và tinh thần trách nhiệm </w:t>
      </w:r>
      <w:r w:rsidRPr="00B16995">
        <w:t>của mỗi cá nhân</w:t>
      </w:r>
      <w:r>
        <w:t xml:space="preserve"> cán bộ, đảng viên trước công việc và trước nhân dân</w:t>
      </w:r>
      <w:r w:rsidRPr="00B16995">
        <w:t>.</w:t>
      </w:r>
    </w:p>
    <w:p w:rsidR="00F554C5" w:rsidRPr="004E1807" w:rsidRDefault="00F554C5" w:rsidP="00F554C5">
      <w:pPr>
        <w:spacing w:before="60" w:after="60" w:line="276" w:lineRule="auto"/>
        <w:jc w:val="both"/>
        <w:rPr>
          <w:b/>
          <w:lang w:val="nl-NL"/>
        </w:rPr>
      </w:pPr>
      <w:r w:rsidRPr="00130D66">
        <w:rPr>
          <w:lang w:val="nl-NL"/>
        </w:rPr>
        <w:t xml:space="preserve">           </w:t>
      </w:r>
      <w:r w:rsidRPr="004E1807">
        <w:rPr>
          <w:b/>
          <w:lang w:val="nl-NL"/>
        </w:rPr>
        <w:t>III. GIẢI PHÁP ĐỂ NÂNG CAO TINH THẦN TRÁCH NHIỆM CỦA CÁN BỘ, ĐẢNG VIÊN TRƯỚC CÔNG VIỆC VÀ TRƯ</w:t>
      </w:r>
      <w:r>
        <w:rPr>
          <w:b/>
          <w:lang w:val="nl-NL"/>
        </w:rPr>
        <w:t>ỚC NHÂN DÂN TRONG VKSND TỈNH</w:t>
      </w:r>
      <w:r w:rsidRPr="004E1807">
        <w:rPr>
          <w:b/>
          <w:lang w:val="nl-NL"/>
        </w:rPr>
        <w:t xml:space="preserve"> BẮC GIANG</w:t>
      </w:r>
    </w:p>
    <w:p w:rsidR="00F554C5" w:rsidRPr="00614FF8" w:rsidRDefault="00F554C5" w:rsidP="00F554C5">
      <w:pPr>
        <w:pStyle w:val="NormalWeb"/>
        <w:spacing w:before="90" w:beforeAutospacing="0" w:after="90" w:afterAutospacing="0" w:line="276" w:lineRule="auto"/>
        <w:ind w:firstLine="720"/>
        <w:jc w:val="both"/>
        <w:rPr>
          <w:color w:val="000000"/>
          <w:sz w:val="28"/>
          <w:szCs w:val="28"/>
        </w:rPr>
      </w:pPr>
      <w:r w:rsidRPr="004E1807">
        <w:rPr>
          <w:rStyle w:val="Emphasis"/>
          <w:color w:val="000000"/>
          <w:sz w:val="28"/>
          <w:szCs w:val="28"/>
        </w:rPr>
        <w:t>-</w:t>
      </w:r>
      <w:r w:rsidRPr="00614FF8">
        <w:rPr>
          <w:rStyle w:val="Emphasis"/>
          <w:i w:val="0"/>
          <w:color w:val="000000"/>
          <w:sz w:val="28"/>
          <w:szCs w:val="28"/>
        </w:rPr>
        <w:t xml:space="preserve"> </w:t>
      </w:r>
      <w:r w:rsidRPr="00CD6725">
        <w:rPr>
          <w:rStyle w:val="Emphasis"/>
          <w:color w:val="000000"/>
          <w:sz w:val="28"/>
          <w:szCs w:val="28"/>
        </w:rPr>
        <w:t>Một là</w:t>
      </w:r>
      <w:r>
        <w:rPr>
          <w:rStyle w:val="Emphasis"/>
          <w:color w:val="000000"/>
          <w:sz w:val="28"/>
          <w:szCs w:val="28"/>
        </w:rPr>
        <w:t xml:space="preserve">, </w:t>
      </w:r>
      <w:r>
        <w:rPr>
          <w:color w:val="000000"/>
          <w:sz w:val="28"/>
          <w:szCs w:val="28"/>
        </w:rPr>
        <w:t xml:space="preserve">lãnh đạo đơn vị </w:t>
      </w:r>
      <w:r w:rsidRPr="00614FF8">
        <w:rPr>
          <w:color w:val="000000"/>
          <w:sz w:val="28"/>
          <w:szCs w:val="28"/>
        </w:rPr>
        <w:t>phải có tư tưởng vững vàng, quan điểm đúng đắn, chính kiến rõ ràng; hết lòng, hết sức phụng sự Tổ quốc, phục vụ Nhân dân. Có phong cách lãnh đạo khoa học, dân chủ, sâu sát thực tiễn, hiệu quả, thực sự là hạt nhân đoàn kết, quy tụ, tạo động lực và phát huy trí tuệ tập thể. Luôn sẵn sàng nhận và nỗ lực hoàn thành tốt mọi nhiệm vụ được phân công, tâm huyết, tận tụy với công việc. Luôn giữ vững nguyên tắc</w:t>
      </w:r>
      <w:r>
        <w:rPr>
          <w:color w:val="000000"/>
          <w:sz w:val="28"/>
          <w:szCs w:val="28"/>
        </w:rPr>
        <w:t xml:space="preserve"> tập trung</w:t>
      </w:r>
      <w:r w:rsidRPr="00614FF8">
        <w:rPr>
          <w:color w:val="000000"/>
          <w:sz w:val="28"/>
          <w:szCs w:val="28"/>
        </w:rPr>
        <w:t xml:space="preserve"> dân chủ, công tâm, khách quan, công khai, minh bạch trong sử dụng và đánh giá cán bộ. Không ngừng học tập, tu dưỡng, rèn luyện, trau dồi đạo đức cách mạng; mẫu mực về đạo đức, lối sống; cần, kiệm, liêm, chính, chí công vô tư, trung thực, giản dị, thẳng thắn, chân thành. Nghiêm túc thực hành tự phê bình và phê bình, thấy đúng phải cương quyết bảo vệ, thấy sai phải quyết liệt đấu tranh, không đổ lỗi, dám làm, dám chịu trách nhiệm.</w:t>
      </w:r>
    </w:p>
    <w:p w:rsidR="00F554C5" w:rsidRPr="00614FF8" w:rsidRDefault="00F554C5" w:rsidP="00F554C5">
      <w:pPr>
        <w:pStyle w:val="NormalWeb"/>
        <w:spacing w:before="0" w:beforeAutospacing="0" w:after="0" w:afterAutospacing="0" w:line="276" w:lineRule="auto"/>
        <w:ind w:firstLine="720"/>
        <w:jc w:val="both"/>
        <w:rPr>
          <w:color w:val="000000"/>
          <w:sz w:val="28"/>
          <w:szCs w:val="28"/>
        </w:rPr>
      </w:pPr>
      <w:r w:rsidRPr="00614FF8">
        <w:rPr>
          <w:rStyle w:val="Emphasis"/>
          <w:color w:val="000000"/>
          <w:sz w:val="28"/>
          <w:szCs w:val="28"/>
        </w:rPr>
        <w:t>- Hai là</w:t>
      </w:r>
      <w:r w:rsidRPr="00614FF8">
        <w:rPr>
          <w:color w:val="000000"/>
          <w:sz w:val="28"/>
          <w:szCs w:val="28"/>
        </w:rPr>
        <w:t>, cán bộ, đảng viên, nhất là người đứng đầu cấp ủy, cơ quan, đơn vị, cán bộ lãnh đạo phải nâng cao nhận thức, nêu cao tinh thần trách nhiệm; thường xuyên tu dưỡng, rèn luyện, tự giác, gương mẫu trong việc học tập và làm theo tư tưởng, đ</w:t>
      </w:r>
      <w:r>
        <w:rPr>
          <w:color w:val="000000"/>
          <w:sz w:val="28"/>
          <w:szCs w:val="28"/>
        </w:rPr>
        <w:t xml:space="preserve">ạo đức, phong cách Hồ Chí Minh </w:t>
      </w:r>
      <w:r w:rsidRPr="00614FF8">
        <w:rPr>
          <w:color w:val="000000"/>
          <w:sz w:val="28"/>
          <w:szCs w:val="28"/>
        </w:rPr>
        <w:t>gắn với việc thực hiện Nghị quyết Trung ương 4 khóa XII về xây dựng, chỉnh đốn Đảng, góp phần đấu tranh, ngăn chặn, đẩy lùi sự suy thoái về tư tưởng chính trị, đạo đức, lối sống, những biểu hiện “tự diễn biến”, “tự chuyển hóa” trong nội bộ. Việc nêu gương phải theo phương châm “Trên trước, dưới sau”, “Trong trước, ngoài sau”, “Nói đi đôi với làm”; cấp ủy viên nêu gương cho đảng viên, đảng viên nêu gương cho quần chúng; cán bộ cấp trên nêu gương cho cán bộ cấp dưới; thủ trưởng, lãnh đạo cơ quan, đơn vị nêu gương cho cán bộ, Kiểm sát viên.</w:t>
      </w:r>
    </w:p>
    <w:p w:rsidR="00F554C5" w:rsidRPr="00614FF8" w:rsidRDefault="00F554C5" w:rsidP="00F554C5">
      <w:pPr>
        <w:pStyle w:val="NormalWeb"/>
        <w:spacing w:before="0" w:beforeAutospacing="0" w:after="0" w:afterAutospacing="0" w:line="276" w:lineRule="auto"/>
        <w:ind w:firstLine="720"/>
        <w:jc w:val="both"/>
        <w:rPr>
          <w:color w:val="000000"/>
          <w:sz w:val="28"/>
          <w:szCs w:val="28"/>
        </w:rPr>
      </w:pPr>
      <w:r w:rsidRPr="00614FF8">
        <w:rPr>
          <w:rStyle w:val="Emphasis"/>
          <w:color w:val="000000"/>
          <w:sz w:val="28"/>
          <w:szCs w:val="28"/>
        </w:rPr>
        <w:t>- Ba là</w:t>
      </w:r>
      <w:r w:rsidRPr="00614FF8">
        <w:rPr>
          <w:color w:val="000000"/>
          <w:sz w:val="28"/>
          <w:szCs w:val="28"/>
        </w:rPr>
        <w:t xml:space="preserve">, việc nêu gương của cán bộ chủ chốt phải thể hiện toàn diện trên các mặt về tư tưởng chính trị, đạo đức, lối sống, tác phong; tự phê bình và phê bình; quan hệ với nhân dân; trách nhiệm trong công tác; ý thức tổ chức kỷ luật và đoàn kết nội bộ... Trong đó, nêu gương về trách nhiệm trong công tác: Cần nêu cao ý thức trách nhiệm, tận tụy với công việc, hoàn thành tốt nhiệm vụ được giao; tích cực học tập, nghiên cứu, tiếp thu và vận dụng có hiệu quả các tri thức khoa học, công nghệ hiện đại, các sáng kiến công tác. Chủ động, sáng tạo, dám nghĩ, </w:t>
      </w:r>
      <w:r w:rsidRPr="00614FF8">
        <w:rPr>
          <w:color w:val="000000"/>
          <w:sz w:val="28"/>
          <w:szCs w:val="28"/>
        </w:rPr>
        <w:lastRenderedPageBreak/>
        <w:t>dám làm, dám chịu trách nhiệm; nói đi đôi với làm, đã nói thì phải làm. Hiểu và thực hiện đúng chức trách, nhiệm vụ, quyền hạn của mình; làm việc có nguyên tắc, kỷ cương, có lý, có tình; không lạm dụng chức vụ, quyền hạn khi giải quyết công việc; chống các hiện tượng chạy chức, chạy quyền, chạy tội, chạy bằng cấp, chạy thi đua và các biểu hiện tiêu cực khác. Kiên quyết chống tư tưởng cục bộ, bè phái, chia rẽ gây mất đoàn kết và các biểu hiện cơ hội, thực dụng vì lợi ích cá nhân, “lợi ích nhóm tiêu cực”.</w:t>
      </w:r>
    </w:p>
    <w:p w:rsidR="00F554C5" w:rsidRPr="00614FF8" w:rsidRDefault="00F554C5" w:rsidP="00F554C5">
      <w:pPr>
        <w:pStyle w:val="NormalWeb"/>
        <w:spacing w:before="0" w:beforeAutospacing="0" w:after="0" w:afterAutospacing="0" w:line="276" w:lineRule="auto"/>
        <w:ind w:firstLine="720"/>
        <w:jc w:val="both"/>
        <w:rPr>
          <w:color w:val="000000"/>
          <w:sz w:val="28"/>
          <w:szCs w:val="28"/>
        </w:rPr>
      </w:pPr>
      <w:r w:rsidRPr="00614FF8">
        <w:rPr>
          <w:rStyle w:val="Emphasis"/>
          <w:color w:val="000000"/>
          <w:sz w:val="28"/>
          <w:szCs w:val="28"/>
        </w:rPr>
        <w:t>- Bốn là</w:t>
      </w:r>
      <w:r w:rsidRPr="00614FF8">
        <w:rPr>
          <w:color w:val="000000"/>
          <w:sz w:val="28"/>
          <w:szCs w:val="28"/>
        </w:rPr>
        <w:t>, đối với cấp ủy đảng, đảng bộ,</w:t>
      </w:r>
      <w:r>
        <w:rPr>
          <w:color w:val="000000"/>
          <w:sz w:val="28"/>
          <w:szCs w:val="28"/>
        </w:rPr>
        <w:t xml:space="preserve"> chi bộ:</w:t>
      </w:r>
      <w:r w:rsidRPr="00614FF8">
        <w:rPr>
          <w:color w:val="000000"/>
          <w:sz w:val="28"/>
          <w:szCs w:val="28"/>
        </w:rPr>
        <w:t xml:space="preserve"> Coi trọng nhiệm vụ xây dựng Đảng và xây dựng Ngành. Có trách nhiệm lãnh đạo nâng cao nhận thức, nắm vững về ý nghĩa, mục đích, yêu cầu về trách nhiệm nêu gương trong tổ chức và hoạt động của đơn vị; chú trọng phát hiện, tạo nguồn xây dựng đội ngũ lãnh đạo cấp chiến lược, lâu dài có tiêu chí để “sàng lọc” cán bộ. Đồng thời, cần có quy định về trách nhiệm của lãnh đạo đơn vị nhất là người đứng đầu về việc đào tạo, tiến cử người kế cận; cấp ủy của cơ quan phải chịu trách nhiệm về việc giới thiệu, đề bạt, bổ nhiệm cán bộ.</w:t>
      </w:r>
    </w:p>
    <w:p w:rsidR="00F554C5" w:rsidRPr="00614FF8" w:rsidRDefault="00F554C5" w:rsidP="00F554C5">
      <w:pPr>
        <w:pStyle w:val="NormalWeb"/>
        <w:spacing w:before="0" w:beforeAutospacing="0" w:after="0" w:afterAutospacing="0" w:line="276" w:lineRule="auto"/>
        <w:ind w:firstLine="720"/>
        <w:jc w:val="both"/>
        <w:rPr>
          <w:color w:val="000000"/>
          <w:sz w:val="28"/>
          <w:szCs w:val="28"/>
        </w:rPr>
      </w:pPr>
      <w:r w:rsidRPr="00614FF8">
        <w:rPr>
          <w:rStyle w:val="Emphasis"/>
          <w:color w:val="000000"/>
          <w:sz w:val="28"/>
          <w:szCs w:val="28"/>
        </w:rPr>
        <w:t>- Năm là</w:t>
      </w:r>
      <w:r w:rsidRPr="00614FF8">
        <w:rPr>
          <w:color w:val="000000"/>
          <w:sz w:val="28"/>
          <w:szCs w:val="28"/>
        </w:rPr>
        <w:t>, đội ngũ cán bộ lãnh đạo phải tự rèn luyện, trau dồi mọi mặt để thực sự tiêu biểu về đạo đức cách mạng, bản lĩnh chính trị, trí tuệ, trong sáng</w:t>
      </w:r>
      <w:r>
        <w:rPr>
          <w:color w:val="000000"/>
          <w:sz w:val="28"/>
          <w:szCs w:val="28"/>
        </w:rPr>
        <w:t>, gương mẫu về mọi mặt. Gắn việc</w:t>
      </w:r>
      <w:r w:rsidRPr="00614FF8">
        <w:rPr>
          <w:color w:val="000000"/>
          <w:sz w:val="28"/>
          <w:szCs w:val="28"/>
        </w:rPr>
        <w:t xml:space="preserve"> học tập và làm theo tư tưởng, đạo đức, phong cách Hồ Chí Minh với cuộc vận động xây dựng đội ngũ cán bộ, Kiểm sát viên “</w:t>
      </w:r>
      <w:r w:rsidRPr="00614FF8">
        <w:rPr>
          <w:rStyle w:val="Emphasis"/>
          <w:color w:val="000000"/>
          <w:sz w:val="28"/>
          <w:szCs w:val="28"/>
        </w:rPr>
        <w:t>Vững về chính trị, giỏi về nghiệp vụ, tinh thông về pháp luật, công tâm và bản lĩnh, kỷ cương và trách nhiệm</w:t>
      </w:r>
      <w:r>
        <w:rPr>
          <w:color w:val="000000"/>
          <w:sz w:val="28"/>
          <w:szCs w:val="28"/>
        </w:rPr>
        <w:t xml:space="preserve">”, </w:t>
      </w:r>
      <w:r w:rsidRPr="00614FF8">
        <w:rPr>
          <w:color w:val="000000"/>
          <w:sz w:val="28"/>
          <w:szCs w:val="28"/>
        </w:rPr>
        <w:t>rèn luyện 5 đức tính của người cán bộ Kiểm sát theo lời dạy của Bác Hồ </w:t>
      </w:r>
      <w:r w:rsidRPr="00614FF8">
        <w:rPr>
          <w:rStyle w:val="Emphasis"/>
          <w:color w:val="000000"/>
          <w:sz w:val="28"/>
          <w:szCs w:val="28"/>
        </w:rPr>
        <w:t>"Công minh, chính trực, khách quan, thận trọng, khiêm tốn"; </w:t>
      </w:r>
      <w:r w:rsidRPr="00614FF8">
        <w:rPr>
          <w:color w:val="000000"/>
          <w:sz w:val="28"/>
          <w:szCs w:val="28"/>
        </w:rPr>
        <w:t>coi đây là biện pháp, hoạt động thiết thực để thực hiện tốt các Nghị quyết Trung ương 4 (khóa XI và khóa XII) về xây dựng và chỉnh đốn Đảng hiện nay.</w:t>
      </w:r>
    </w:p>
    <w:p w:rsidR="00F554C5" w:rsidRDefault="00F554C5" w:rsidP="00F554C5">
      <w:pPr>
        <w:spacing w:before="60" w:after="60" w:line="276" w:lineRule="auto"/>
        <w:jc w:val="center"/>
        <w:rPr>
          <w:b/>
          <w:bdr w:val="none" w:sz="0" w:space="0" w:color="auto" w:frame="1"/>
        </w:rPr>
      </w:pPr>
      <w:r>
        <w:rPr>
          <w:b/>
          <w:bdr w:val="none" w:sz="0" w:space="0" w:color="auto" w:frame="1"/>
        </w:rPr>
        <w:t>PHẦN THỨ HAI</w:t>
      </w:r>
    </w:p>
    <w:p w:rsidR="00F554C5" w:rsidRDefault="00F554C5" w:rsidP="00F554C5">
      <w:pPr>
        <w:pStyle w:val="NormalWeb"/>
        <w:shd w:val="clear" w:color="auto" w:fill="FFFFFF"/>
        <w:spacing w:before="60" w:beforeAutospacing="0" w:after="60" w:afterAutospacing="0" w:line="276" w:lineRule="auto"/>
        <w:ind w:firstLine="709"/>
        <w:jc w:val="center"/>
        <w:textAlignment w:val="baseline"/>
        <w:rPr>
          <w:b/>
          <w:sz w:val="28"/>
          <w:szCs w:val="28"/>
          <w:bdr w:val="none" w:sz="0" w:space="0" w:color="auto" w:frame="1"/>
        </w:rPr>
      </w:pPr>
      <w:r>
        <w:rPr>
          <w:b/>
          <w:sz w:val="28"/>
          <w:szCs w:val="28"/>
          <w:bdr w:val="none" w:sz="0" w:space="0" w:color="auto" w:frame="1"/>
        </w:rPr>
        <w:t>NHỮNG ĐIỀU CÁN BỘ, ĐẢNG VIÊN KHÔNG ĐƯỢC LÀM TRONG VKSND TỈNH BẮC GIANG</w:t>
      </w:r>
    </w:p>
    <w:p w:rsidR="00F554C5" w:rsidRDefault="00F554C5" w:rsidP="00F554C5">
      <w:pPr>
        <w:pStyle w:val="NormalWeb"/>
        <w:shd w:val="clear" w:color="auto" w:fill="FFFFFF"/>
        <w:spacing w:before="0" w:beforeAutospacing="0" w:after="0" w:afterAutospacing="0" w:line="276" w:lineRule="auto"/>
        <w:ind w:firstLine="709"/>
        <w:jc w:val="both"/>
        <w:textAlignment w:val="top"/>
        <w:rPr>
          <w:b/>
          <w:color w:val="222222"/>
          <w:sz w:val="28"/>
          <w:szCs w:val="28"/>
        </w:rPr>
      </w:pPr>
      <w:r w:rsidRPr="006F5E68">
        <w:rPr>
          <w:b/>
          <w:color w:val="222222"/>
          <w:sz w:val="28"/>
          <w:szCs w:val="28"/>
        </w:rPr>
        <w:t xml:space="preserve">I. </w:t>
      </w:r>
      <w:r>
        <w:rPr>
          <w:b/>
          <w:color w:val="222222"/>
          <w:sz w:val="28"/>
          <w:szCs w:val="28"/>
        </w:rPr>
        <w:t>QUY ĐỊNH VỀ NHỮNG ĐIỀU CÁN BỘ, ĐẢNG VIÊN KHÔNG ĐƯỢC LÀM TRONG VKSND TỈNH BẮC GIANG</w:t>
      </w:r>
    </w:p>
    <w:p w:rsidR="00F554C5" w:rsidRPr="00720195" w:rsidRDefault="00F554C5" w:rsidP="00F554C5">
      <w:pPr>
        <w:pStyle w:val="NormalWeb"/>
        <w:shd w:val="clear" w:color="auto" w:fill="FFFFFF"/>
        <w:spacing w:before="0" w:beforeAutospacing="0" w:after="0" w:afterAutospacing="0" w:line="276" w:lineRule="auto"/>
        <w:ind w:firstLine="709"/>
        <w:jc w:val="both"/>
        <w:rPr>
          <w:iCs/>
          <w:color w:val="000711"/>
          <w:sz w:val="28"/>
          <w:szCs w:val="28"/>
        </w:rPr>
      </w:pPr>
      <w:r w:rsidRPr="00720195">
        <w:rPr>
          <w:color w:val="000000"/>
          <w:sz w:val="28"/>
          <w:szCs w:val="28"/>
          <w:bdr w:val="none" w:sz="0" w:space="0" w:color="auto" w:frame="1"/>
        </w:rPr>
        <w:t xml:space="preserve">- </w:t>
      </w:r>
      <w:r w:rsidRPr="00720195">
        <w:rPr>
          <w:color w:val="000000"/>
          <w:sz w:val="28"/>
          <w:szCs w:val="28"/>
        </w:rPr>
        <w:t>Ngày 1-11-2011, Tổng Bí thư Nguyễn Phú Trọng đã ký ban hành Quy định số 47-QĐ/TW của Ban Chấp hành Trung ương, quy định về những điều đảng viên không được làm. Quy định số 47-QĐ/TW </w:t>
      </w:r>
      <w:r w:rsidRPr="00720195">
        <w:rPr>
          <w:iCs/>
          <w:color w:val="000000"/>
          <w:sz w:val="28"/>
          <w:szCs w:val="28"/>
        </w:rPr>
        <w:t>là sự cụ thể hóa Điều lệ Đảng, chuẩn mực để đảng viên thực hiện; là tiêu chí để đảng viên phấn đấu rèn luyện,</w:t>
      </w:r>
      <w:r>
        <w:rPr>
          <w:iCs/>
          <w:color w:val="000000"/>
          <w:sz w:val="28"/>
          <w:szCs w:val="28"/>
        </w:rPr>
        <w:t xml:space="preserve"> tu dưỡng, </w:t>
      </w:r>
      <w:r w:rsidRPr="00720195">
        <w:rPr>
          <w:iCs/>
          <w:color w:val="000000"/>
          <w:sz w:val="28"/>
          <w:szCs w:val="28"/>
        </w:rPr>
        <w:t>tăng cường kỷ cương, kỷ luật của Đảng và giữ gìn phẩm chất chính t</w:t>
      </w:r>
      <w:r>
        <w:rPr>
          <w:iCs/>
          <w:color w:val="000000"/>
          <w:sz w:val="28"/>
          <w:szCs w:val="28"/>
        </w:rPr>
        <w:t>rị, đạo đức cách mạng, tính tiền</w:t>
      </w:r>
      <w:r w:rsidRPr="00720195">
        <w:rPr>
          <w:iCs/>
          <w:color w:val="000000"/>
          <w:sz w:val="28"/>
          <w:szCs w:val="28"/>
        </w:rPr>
        <w:t xml:space="preserve"> phong gương mẫu của đảng viên, nâng cao năng lực lãnh đạo và sức chiến đấu của tổ chức đảng; là cơ sở để quần chúng giám sát, kiểm tra, góp phần xây dựng, chỉnh đốn Đảng ngày càng trong sạch, vững mạnh; là căn cứ để xem xét, xử lý vi phạm của đảng viên. Quy định còn </w:t>
      </w:r>
      <w:r w:rsidRPr="00720195">
        <w:rPr>
          <w:iCs/>
          <w:color w:val="000000"/>
          <w:sz w:val="28"/>
          <w:szCs w:val="28"/>
        </w:rPr>
        <w:lastRenderedPageBreak/>
        <w:t>giúp các tổ chức đảng tháo gỡ những vướng mắc khi xử lý các tình huống ở cơ sở, hạn chế những biểu hiện tiêu</w:t>
      </w:r>
      <w:r w:rsidRPr="00720195">
        <w:rPr>
          <w:iCs/>
          <w:color w:val="000711"/>
          <w:sz w:val="28"/>
          <w:szCs w:val="28"/>
        </w:rPr>
        <w:t xml:space="preserve"> cực…</w:t>
      </w:r>
      <w:bookmarkStart w:id="0" w:name="dieu_84"/>
    </w:p>
    <w:p w:rsidR="00F554C5" w:rsidRPr="007D1BD0" w:rsidRDefault="00F554C5" w:rsidP="00F554C5">
      <w:pPr>
        <w:pStyle w:val="NormalWeb"/>
        <w:shd w:val="clear" w:color="auto" w:fill="FFFFFF"/>
        <w:spacing w:before="0" w:beforeAutospacing="0" w:after="0" w:afterAutospacing="0" w:line="276" w:lineRule="auto"/>
        <w:ind w:firstLine="709"/>
        <w:jc w:val="both"/>
        <w:rPr>
          <w:color w:val="000000"/>
          <w:sz w:val="28"/>
          <w:szCs w:val="28"/>
        </w:rPr>
      </w:pPr>
      <w:r w:rsidRPr="00406F12">
        <w:rPr>
          <w:bCs/>
          <w:color w:val="000000"/>
          <w:sz w:val="28"/>
          <w:szCs w:val="28"/>
        </w:rPr>
        <w:t>-</w:t>
      </w:r>
      <w:r>
        <w:rPr>
          <w:b/>
          <w:bCs/>
          <w:color w:val="000000"/>
          <w:sz w:val="28"/>
          <w:szCs w:val="28"/>
        </w:rPr>
        <w:t xml:space="preserve"> </w:t>
      </w:r>
      <w:r w:rsidRPr="007D1BD0">
        <w:rPr>
          <w:bCs/>
          <w:color w:val="000000"/>
          <w:sz w:val="28"/>
          <w:szCs w:val="28"/>
        </w:rPr>
        <w:t>Điều 84 của Luật tổ chức Viện kiểm sát nhân dân quy định "Những việc Kiểm sát viên không được làm</w:t>
      </w:r>
      <w:bookmarkEnd w:id="0"/>
      <w:r w:rsidRPr="007D1BD0">
        <w:rPr>
          <w:bCs/>
          <w:color w:val="000000"/>
          <w:sz w:val="28"/>
          <w:szCs w:val="28"/>
        </w:rPr>
        <w:t>" gồm:</w:t>
      </w:r>
      <w:r>
        <w:rPr>
          <w:color w:val="000000"/>
          <w:sz w:val="28"/>
          <w:szCs w:val="28"/>
        </w:rPr>
        <w:t xml:space="preserve"> </w:t>
      </w:r>
      <w:r w:rsidRPr="007D1BD0">
        <w:rPr>
          <w:color w:val="000000"/>
          <w:sz w:val="28"/>
          <w:szCs w:val="28"/>
        </w:rPr>
        <w:t>Những việc mà pháp luật quy định c</w:t>
      </w:r>
      <w:r>
        <w:rPr>
          <w:color w:val="000000"/>
          <w:sz w:val="28"/>
          <w:szCs w:val="28"/>
        </w:rPr>
        <w:t xml:space="preserve">án bộ, công chức không được làm; </w:t>
      </w:r>
      <w:r w:rsidRPr="007D1BD0">
        <w:rPr>
          <w:color w:val="000000"/>
          <w:sz w:val="28"/>
          <w:szCs w:val="28"/>
        </w:rPr>
        <w:t>Tư vấn cho người bị bắt, bị tạm giữ, bị can, bị cáo, đương sự hoặc người tham gia tố tụng khác làm cho việc giải quyết vụ án, vụ việc kh</w:t>
      </w:r>
      <w:r>
        <w:rPr>
          <w:color w:val="000000"/>
          <w:sz w:val="28"/>
          <w:szCs w:val="28"/>
        </w:rPr>
        <w:t xml:space="preserve">ông đúng quy định của pháp luật; </w:t>
      </w:r>
      <w:r w:rsidRPr="007D1BD0">
        <w:rPr>
          <w:color w:val="000000"/>
          <w:sz w:val="28"/>
          <w:szCs w:val="28"/>
        </w:rPr>
        <w:t xml:space="preserve">Can thiệp vào việc giải quyết vụ án, vụ việc hoặc lợi dụng ảnh hưởng của mình tác động đến người có trách </w:t>
      </w:r>
      <w:r>
        <w:rPr>
          <w:color w:val="000000"/>
          <w:sz w:val="28"/>
          <w:szCs w:val="28"/>
        </w:rPr>
        <w:t xml:space="preserve">nhiệm giải quyết vụ án, vụ việc; </w:t>
      </w:r>
      <w:r w:rsidRPr="007D1BD0">
        <w:rPr>
          <w:color w:val="000000"/>
          <w:sz w:val="28"/>
          <w:szCs w:val="28"/>
        </w:rPr>
        <w:t>Đưa hồ sơ, tài liệu của vụ án, vụ việc ra khỏi cơ quan nếu không vì nhiệm vụ được giao hoặc không được sự</w:t>
      </w:r>
      <w:r>
        <w:rPr>
          <w:color w:val="000000"/>
          <w:sz w:val="28"/>
          <w:szCs w:val="28"/>
        </w:rPr>
        <w:t xml:space="preserve"> đồng ý của người có thẩm quyền;</w:t>
      </w:r>
      <w:r w:rsidRPr="007D1BD0">
        <w:rPr>
          <w:color w:val="000000"/>
          <w:sz w:val="28"/>
          <w:szCs w:val="28"/>
        </w:rPr>
        <w:t>Tiếp bị can, bị cáo, đương sự hoặc người tham gia tố tụng khác trong vụ án, vụ việc mà mình có thẩm quyền giải quyết ngoài nơi quy định.</w:t>
      </w:r>
    </w:p>
    <w:p w:rsidR="00F554C5" w:rsidRDefault="00F554C5" w:rsidP="00F554C5">
      <w:pPr>
        <w:pStyle w:val="NormalWeb"/>
        <w:shd w:val="clear" w:color="auto" w:fill="F9F9F9"/>
        <w:spacing w:before="0" w:beforeAutospacing="0" w:after="0" w:afterAutospacing="0" w:line="276" w:lineRule="auto"/>
        <w:ind w:firstLine="709"/>
        <w:jc w:val="both"/>
        <w:rPr>
          <w:color w:val="000000"/>
          <w:sz w:val="28"/>
          <w:szCs w:val="28"/>
        </w:rPr>
      </w:pPr>
      <w:r w:rsidRPr="005709E0">
        <w:rPr>
          <w:color w:val="000711"/>
          <w:sz w:val="27"/>
          <w:szCs w:val="27"/>
        </w:rPr>
        <w:t xml:space="preserve"> </w:t>
      </w:r>
      <w:r w:rsidRPr="00C96556">
        <w:rPr>
          <w:color w:val="000000"/>
          <w:sz w:val="28"/>
          <w:szCs w:val="28"/>
        </w:rPr>
        <w:t xml:space="preserve"> </w:t>
      </w:r>
      <w:r w:rsidRPr="0071186B">
        <w:rPr>
          <w:color w:val="000000"/>
          <w:sz w:val="28"/>
          <w:szCs w:val="28"/>
        </w:rPr>
        <w:t xml:space="preserve">- </w:t>
      </w:r>
      <w:r>
        <w:rPr>
          <w:color w:val="000000"/>
          <w:sz w:val="28"/>
          <w:szCs w:val="28"/>
        </w:rPr>
        <w:t xml:space="preserve">Quyết định 46/QĐ-VKSTC ngày 20/2/2017 của </w:t>
      </w:r>
      <w:r w:rsidRPr="0071186B">
        <w:rPr>
          <w:color w:val="000000"/>
          <w:sz w:val="28"/>
          <w:szCs w:val="28"/>
        </w:rPr>
        <w:t>Viện kiểm sát nhân dân tối cao nhằm ban hành quy tắc ứng xử của Kiểm sát viên khi thực hành quyền công tố, kiểm sát hoạt động tư pháp tại phiên tòa, phiên họp của Tòa án.Theo quy tắc được ban hành thì những việc Kiểm sát viên không được làm bao gồm như sau:</w:t>
      </w:r>
      <w:r>
        <w:rPr>
          <w:color w:val="000000"/>
          <w:sz w:val="28"/>
          <w:szCs w:val="28"/>
        </w:rPr>
        <w:t xml:space="preserve"> </w:t>
      </w:r>
      <w:r w:rsidRPr="0071186B">
        <w:rPr>
          <w:color w:val="000000"/>
          <w:sz w:val="28"/>
          <w:szCs w:val="28"/>
        </w:rPr>
        <w:t>Không sử dụng rượu, bia, chất kích thích khác khi thực hiện nhiệm vụ tại phiên toà, phiên họp hoặc trong khoảng thời gian 12 giờ trước kh</w:t>
      </w:r>
      <w:r>
        <w:rPr>
          <w:color w:val="000000"/>
          <w:sz w:val="28"/>
          <w:szCs w:val="28"/>
        </w:rPr>
        <w:t xml:space="preserve">i tham gia phiên toà, phiên họp; </w:t>
      </w:r>
      <w:r w:rsidRPr="0071186B">
        <w:rPr>
          <w:color w:val="000000"/>
          <w:sz w:val="28"/>
          <w:szCs w:val="28"/>
        </w:rPr>
        <w:t>Không phân biệt đối xử về dân tộc, tôn giáo, tín ngưỡng, chủng tộc, thành phần, địa vị xã hội, giới tính của người tham gia tố tụng, người tham d</w:t>
      </w:r>
      <w:r>
        <w:rPr>
          <w:color w:val="000000"/>
          <w:sz w:val="28"/>
          <w:szCs w:val="28"/>
        </w:rPr>
        <w:t xml:space="preserve">ự phiên toà; </w:t>
      </w:r>
      <w:r w:rsidRPr="0071186B">
        <w:rPr>
          <w:color w:val="000000"/>
          <w:sz w:val="28"/>
          <w:szCs w:val="28"/>
        </w:rPr>
        <w:t>Không được có hành động chỉ trích, miệt thị, coi thường, xúc phạm danh dự, nhân phẩm người tranh tụng với Kiểm sát viên, người phản đối qua</w:t>
      </w:r>
      <w:r>
        <w:rPr>
          <w:color w:val="000000"/>
          <w:sz w:val="28"/>
          <w:szCs w:val="28"/>
        </w:rPr>
        <w:t xml:space="preserve">n điểm, ý kiến của Viện kiểm sát, Kiểm sát viên; </w:t>
      </w:r>
      <w:r w:rsidRPr="0071186B">
        <w:rPr>
          <w:color w:val="000000"/>
          <w:sz w:val="28"/>
          <w:szCs w:val="28"/>
        </w:rPr>
        <w:t>Không thực hiện hành vi vượt quá chức trách, nhiệm vụ củ</w:t>
      </w:r>
      <w:r>
        <w:rPr>
          <w:color w:val="000000"/>
          <w:sz w:val="28"/>
          <w:szCs w:val="28"/>
        </w:rPr>
        <w:t xml:space="preserve">a mình tại phiên toà, phiên họp; </w:t>
      </w:r>
      <w:r w:rsidRPr="0071186B">
        <w:rPr>
          <w:color w:val="000000"/>
          <w:sz w:val="28"/>
          <w:szCs w:val="28"/>
        </w:rPr>
        <w:t xml:space="preserve">Không tuỳ tiện cho mượn, cho ghi chép, cho sao chụp vật chứng, tài liệu, trả lời phỏng vấn, cung cấp thông tin liên quan đến vụ án, vụ </w:t>
      </w:r>
      <w:r>
        <w:rPr>
          <w:color w:val="000000"/>
          <w:sz w:val="28"/>
          <w:szCs w:val="28"/>
        </w:rPr>
        <w:t>v</w:t>
      </w:r>
      <w:r w:rsidRPr="0071186B">
        <w:rPr>
          <w:color w:val="000000"/>
          <w:sz w:val="28"/>
          <w:szCs w:val="28"/>
        </w:rPr>
        <w:t>iệc khi chư</w:t>
      </w:r>
      <w:r>
        <w:rPr>
          <w:color w:val="000000"/>
          <w:sz w:val="28"/>
          <w:szCs w:val="28"/>
        </w:rPr>
        <w:t xml:space="preserve">a kết thúc phiên toà, phiên họp; </w:t>
      </w:r>
      <w:r w:rsidRPr="0071186B">
        <w:rPr>
          <w:color w:val="000000"/>
          <w:sz w:val="28"/>
          <w:szCs w:val="28"/>
        </w:rPr>
        <w:t>Không thực hiện những việc Kiểm sát viên không được làm theo quy định của Luật tổ chức Viện kiểm sát nhân dân và Quy tắc này.</w:t>
      </w:r>
    </w:p>
    <w:p w:rsidR="00F554C5" w:rsidRDefault="00F554C5" w:rsidP="00F554C5">
      <w:pPr>
        <w:pStyle w:val="NormalWeb"/>
        <w:shd w:val="clear" w:color="auto" w:fill="F9F9F9"/>
        <w:spacing w:before="0" w:beforeAutospacing="0" w:after="0" w:afterAutospacing="0" w:line="276" w:lineRule="auto"/>
        <w:ind w:firstLine="709"/>
        <w:jc w:val="both"/>
        <w:rPr>
          <w:color w:val="000000"/>
          <w:sz w:val="28"/>
          <w:szCs w:val="28"/>
        </w:rPr>
      </w:pPr>
      <w:r>
        <w:rPr>
          <w:color w:val="000000"/>
          <w:sz w:val="28"/>
          <w:szCs w:val="28"/>
        </w:rPr>
        <w:t>- Ngày 16/01/2020, Viện trưởng VKSND tối cao ban hành Quyết định số 08/QĐ-VKSTC về việc ban hành quy tắc ứng xử của cán bộ, công chức, viên chức, người lao động trong ngành Kiểm sát nhân dân. Theo đó, n</w:t>
      </w:r>
      <w:r w:rsidRPr="0071186B">
        <w:rPr>
          <w:color w:val="000000"/>
          <w:sz w:val="28"/>
          <w:szCs w:val="28"/>
          <w:lang w:val="vi-VN"/>
        </w:rPr>
        <w:t>hững việc không được làm</w:t>
      </w:r>
      <w:r>
        <w:rPr>
          <w:color w:val="000000"/>
          <w:sz w:val="28"/>
          <w:szCs w:val="28"/>
        </w:rPr>
        <w:t xml:space="preserve"> đ</w:t>
      </w:r>
      <w:r w:rsidRPr="002833B9">
        <w:rPr>
          <w:iCs/>
          <w:color w:val="000000"/>
          <w:sz w:val="28"/>
          <w:szCs w:val="28"/>
          <w:lang w:val="vi-VN"/>
        </w:rPr>
        <w:t>ối với công chức, viên chức và người lao động</w:t>
      </w:r>
      <w:r>
        <w:rPr>
          <w:iCs/>
          <w:color w:val="000000"/>
          <w:sz w:val="28"/>
          <w:szCs w:val="28"/>
        </w:rPr>
        <w:t xml:space="preserve"> bao gồm:</w:t>
      </w:r>
      <w:r w:rsidRPr="0071186B">
        <w:rPr>
          <w:color w:val="000000"/>
          <w:sz w:val="28"/>
          <w:szCs w:val="28"/>
          <w:lang w:val="vi-VN"/>
        </w:rPr>
        <w:t xml:space="preserve"> Lợi dụng ảnh hưởng của mình can thiệp, tác động trái pháp luật đến người có trách nhiệm giải quyết vụ án, vụ việc; mạo danh cá nhân để giải quyết</w:t>
      </w:r>
      <w:r>
        <w:rPr>
          <w:color w:val="000000"/>
          <w:sz w:val="28"/>
          <w:szCs w:val="28"/>
          <w:lang w:val="vi-VN"/>
        </w:rPr>
        <w:t xml:space="preserve"> công việc;</w:t>
      </w:r>
      <w:r>
        <w:rPr>
          <w:color w:val="000000"/>
          <w:sz w:val="28"/>
          <w:szCs w:val="28"/>
        </w:rPr>
        <w:t xml:space="preserve"> L</w:t>
      </w:r>
      <w:r w:rsidRPr="0071186B">
        <w:rPr>
          <w:color w:val="000000"/>
          <w:sz w:val="28"/>
          <w:szCs w:val="28"/>
          <w:lang w:val="vi-VN"/>
        </w:rPr>
        <w:t>ợi dụng danh nghĩa tổ chức để giải quyết công việc của cá nhân;</w:t>
      </w:r>
      <w:r>
        <w:rPr>
          <w:color w:val="000000"/>
          <w:sz w:val="28"/>
          <w:szCs w:val="28"/>
        </w:rPr>
        <w:t xml:space="preserve"> </w:t>
      </w:r>
      <w:r w:rsidRPr="0071186B">
        <w:rPr>
          <w:color w:val="000000"/>
          <w:sz w:val="28"/>
          <w:szCs w:val="28"/>
          <w:lang w:val="vi-VN"/>
        </w:rPr>
        <w:t>Có thái độ hoặc hành vi quan liêu, cửa quyền, hách dịch, gây khó khăn, phiền hà cho cơ quan, tổ chức, đơn vị, cá nhân trong khi giải quyết công việc;</w:t>
      </w:r>
      <w:r>
        <w:rPr>
          <w:color w:val="000000"/>
          <w:sz w:val="28"/>
          <w:szCs w:val="28"/>
        </w:rPr>
        <w:t xml:space="preserve"> </w:t>
      </w:r>
      <w:r w:rsidRPr="0071186B">
        <w:rPr>
          <w:color w:val="000000"/>
          <w:sz w:val="28"/>
          <w:szCs w:val="28"/>
          <w:lang w:val="vi-VN"/>
        </w:rPr>
        <w:t>Làm lộ bí mật Nhà nước, bí mật nghiệp vụ; làm mất, hư hỏng hoặc làm sai lệch hồ sơ, tài liệu của vụ án, vụ việc khi được giao giải quyết</w:t>
      </w:r>
      <w:r>
        <w:rPr>
          <w:color w:val="000000"/>
          <w:sz w:val="28"/>
          <w:szCs w:val="28"/>
          <w:lang w:val="vi-VN"/>
        </w:rPr>
        <w:t xml:space="preserve">; </w:t>
      </w:r>
      <w:r w:rsidRPr="0071186B">
        <w:rPr>
          <w:color w:val="000000"/>
          <w:sz w:val="28"/>
          <w:szCs w:val="28"/>
          <w:lang w:val="vi-VN"/>
        </w:rPr>
        <w:t xml:space="preserve">Dùng lời lẽ có tính chất xúc phạm danh dự, nhân phẩm đối với </w:t>
      </w:r>
      <w:r w:rsidRPr="0071186B">
        <w:rPr>
          <w:color w:val="000000"/>
          <w:sz w:val="28"/>
          <w:szCs w:val="28"/>
          <w:lang w:val="vi-VN"/>
        </w:rPr>
        <w:lastRenderedPageBreak/>
        <w:t>những người là đối tượng thi hành nhiệm vụ, công vụ hoặc gợi ý; đe dọa, bức ép, bắt buộc họ phải chấp nhận hay khai báo không khách quan, sai sự thật;</w:t>
      </w:r>
      <w:r>
        <w:rPr>
          <w:color w:val="000000"/>
          <w:sz w:val="28"/>
          <w:szCs w:val="28"/>
        </w:rPr>
        <w:t xml:space="preserve"> </w:t>
      </w:r>
      <w:r w:rsidRPr="0071186B">
        <w:rPr>
          <w:color w:val="000000"/>
          <w:sz w:val="28"/>
          <w:szCs w:val="28"/>
          <w:lang w:val="vi-VN"/>
        </w:rPr>
        <w:t>Từ chối các yêu cầu đúng pháp luật, phù hợp với chức trách, nhiệm vụ được giao;</w:t>
      </w:r>
      <w:r>
        <w:rPr>
          <w:color w:val="000000"/>
          <w:sz w:val="28"/>
          <w:szCs w:val="28"/>
        </w:rPr>
        <w:t xml:space="preserve"> </w:t>
      </w:r>
      <w:r w:rsidRPr="0071186B">
        <w:rPr>
          <w:color w:val="000000"/>
          <w:sz w:val="28"/>
          <w:szCs w:val="28"/>
          <w:lang w:val="vi-VN"/>
        </w:rPr>
        <w:t>Nhận tiền, tài sản, lợi ích vật chất khác, lợi ích tinh thần từ cơ quan, tổ chức, đơn vị, cá nhân trái quy định của pháp luật, ảnh hưởng tiêu cực tới việc thực thi công vụ;</w:t>
      </w:r>
      <w:r>
        <w:rPr>
          <w:color w:val="000000"/>
          <w:sz w:val="28"/>
          <w:szCs w:val="28"/>
        </w:rPr>
        <w:t xml:space="preserve"> </w:t>
      </w:r>
      <w:r w:rsidRPr="0071186B">
        <w:rPr>
          <w:color w:val="000000"/>
          <w:sz w:val="28"/>
          <w:szCs w:val="28"/>
          <w:lang w:val="vi-VN"/>
        </w:rPr>
        <w:t>Mở nhạc, chơi điện tử và sử dụng các thiết bị giải trí cá nhân trong giờ làm việc; truy cập các trang mạng có nội dung không liên quan đến việc thực hiện nhiệm vụ, công vụ; làm việc riêng trong thực thi nhiệm vụ, công tác;</w:t>
      </w:r>
      <w:r>
        <w:rPr>
          <w:color w:val="000000"/>
          <w:sz w:val="28"/>
          <w:szCs w:val="28"/>
        </w:rPr>
        <w:t xml:space="preserve"> </w:t>
      </w:r>
      <w:r w:rsidRPr="0071186B">
        <w:rPr>
          <w:color w:val="000000"/>
          <w:sz w:val="28"/>
          <w:szCs w:val="28"/>
          <w:lang w:val="vi-VN"/>
        </w:rPr>
        <w:t>Để vợ hoặc chồng, bố, mẹ, con, anh, chị, em ruột của mình tham gia bào chữa hoặc tư vấn pháp lý trong những vụ án, vụ việc mà mình chỉ đạo hoặc trực tiếp giải quyết</w:t>
      </w:r>
      <w:r>
        <w:rPr>
          <w:color w:val="000000"/>
          <w:sz w:val="28"/>
          <w:szCs w:val="28"/>
          <w:lang w:val="vi-VN"/>
        </w:rPr>
        <w:t>.</w:t>
      </w:r>
      <w:r>
        <w:rPr>
          <w:color w:val="000000"/>
          <w:sz w:val="28"/>
          <w:szCs w:val="28"/>
        </w:rPr>
        <w:t xml:space="preserve"> Những việc không được làm đối</w:t>
      </w:r>
      <w:r w:rsidRPr="00772F1F">
        <w:rPr>
          <w:iCs/>
          <w:color w:val="000000"/>
          <w:sz w:val="28"/>
          <w:szCs w:val="28"/>
          <w:lang w:val="vi-VN"/>
        </w:rPr>
        <w:t xml:space="preserve"> với cán bộ, công chức, viên chức giữ chức vụ lãnh đạo, quản lý</w:t>
      </w:r>
      <w:r>
        <w:rPr>
          <w:iCs/>
          <w:color w:val="000000"/>
          <w:sz w:val="28"/>
          <w:szCs w:val="28"/>
        </w:rPr>
        <w:t xml:space="preserve"> gồm:</w:t>
      </w:r>
      <w:r>
        <w:rPr>
          <w:color w:val="000000"/>
          <w:sz w:val="28"/>
          <w:szCs w:val="28"/>
        </w:rPr>
        <w:t xml:space="preserve"> </w:t>
      </w:r>
      <w:r w:rsidRPr="0071186B">
        <w:rPr>
          <w:color w:val="000000"/>
          <w:sz w:val="28"/>
          <w:szCs w:val="28"/>
          <w:lang w:val="vi-VN"/>
        </w:rPr>
        <w:t>Cán bộ, công chức, viên chức giữ chức vụ lãnh đạo, quản lý không được làm những việc quy định tại điểm 2.1 khoản 2 Điều này và các việc sau:</w:t>
      </w:r>
      <w:r>
        <w:rPr>
          <w:color w:val="000000"/>
          <w:sz w:val="28"/>
          <w:szCs w:val="28"/>
        </w:rPr>
        <w:t xml:space="preserve"> </w:t>
      </w:r>
      <w:r w:rsidRPr="0071186B">
        <w:rPr>
          <w:color w:val="000000"/>
          <w:sz w:val="28"/>
          <w:szCs w:val="28"/>
          <w:lang w:val="vi-VN"/>
        </w:rPr>
        <w:t>Bố trí vợ hoặc chồng, bố, mẹ, con, anh, chị, em ruột của mình giữ chức vụ quản lý về tổ chức cán bộ, kế toán, tài vụ, thủ quỹ, thủ kho trong cơ quan, đơn vị hoặc mua bán vật tư, hàng hóa, giao dịch, ký kết hợp đồng phục vụ cho hoạt động của cơ quan, đơn vị nơi mình giữ chức vụ lãnh đạo, quản lý;</w:t>
      </w:r>
      <w:r>
        <w:rPr>
          <w:color w:val="000000"/>
          <w:sz w:val="28"/>
          <w:szCs w:val="28"/>
        </w:rPr>
        <w:t xml:space="preserve"> </w:t>
      </w:r>
      <w:r w:rsidRPr="0071186B">
        <w:rPr>
          <w:color w:val="000000"/>
          <w:sz w:val="28"/>
          <w:szCs w:val="28"/>
          <w:lang w:val="vi-VN"/>
        </w:rPr>
        <w:t>Sử dụng kinh phí, tài sản khác của Nhà nước, cơ quan, đơn vị làm quà tặng trái quy định của pháp luật;</w:t>
      </w:r>
      <w:r>
        <w:rPr>
          <w:color w:val="000000"/>
          <w:sz w:val="28"/>
          <w:szCs w:val="28"/>
        </w:rPr>
        <w:t xml:space="preserve"> </w:t>
      </w:r>
      <w:r w:rsidRPr="0071186B">
        <w:rPr>
          <w:color w:val="000000"/>
          <w:sz w:val="28"/>
          <w:szCs w:val="28"/>
          <w:lang w:val="vi-VN"/>
        </w:rPr>
        <w:t>Bao che hoặc làm ngơ cho công chức, viên chức và người lao động thuộc thẩm quyền quản lý có hành vi tham nhũng hoặc vi phạm khác.</w:t>
      </w:r>
    </w:p>
    <w:p w:rsidR="00F554C5" w:rsidRDefault="00F554C5" w:rsidP="00F554C5">
      <w:pPr>
        <w:pStyle w:val="NormalWeb"/>
        <w:shd w:val="clear" w:color="auto" w:fill="FFFFFF"/>
        <w:spacing w:before="0" w:beforeAutospacing="0" w:after="0" w:afterAutospacing="0" w:line="276" w:lineRule="auto"/>
        <w:ind w:firstLine="709"/>
        <w:jc w:val="both"/>
        <w:rPr>
          <w:b/>
          <w:color w:val="000000"/>
          <w:sz w:val="28"/>
          <w:szCs w:val="28"/>
        </w:rPr>
      </w:pPr>
      <w:r w:rsidRPr="00241B8C">
        <w:rPr>
          <w:b/>
          <w:color w:val="000000"/>
          <w:sz w:val="28"/>
          <w:szCs w:val="28"/>
        </w:rPr>
        <w:t>II. V</w:t>
      </w:r>
      <w:r>
        <w:rPr>
          <w:b/>
          <w:color w:val="000000"/>
          <w:sz w:val="28"/>
          <w:szCs w:val="28"/>
        </w:rPr>
        <w:t>IỆC THỰC NHỮNG ĐIỀU CÁN BỘ, ĐẢNG VIÊN KHÔNG ĐƯỢC LÀM TRONG VKSND TỈNH BẮC GIANG</w:t>
      </w:r>
    </w:p>
    <w:p w:rsidR="00F554C5" w:rsidRPr="00874463" w:rsidRDefault="00F554C5" w:rsidP="00F554C5">
      <w:pPr>
        <w:pStyle w:val="NormalWeb"/>
        <w:shd w:val="clear" w:color="auto" w:fill="FFFFFF"/>
        <w:spacing w:before="0" w:beforeAutospacing="0" w:after="0" w:afterAutospacing="0" w:line="276" w:lineRule="auto"/>
        <w:ind w:firstLine="709"/>
        <w:jc w:val="both"/>
        <w:rPr>
          <w:b/>
          <w:color w:val="000000"/>
          <w:sz w:val="28"/>
          <w:szCs w:val="28"/>
        </w:rPr>
      </w:pPr>
      <w:r>
        <w:rPr>
          <w:color w:val="000000"/>
          <w:sz w:val="28"/>
          <w:szCs w:val="28"/>
          <w:bdr w:val="none" w:sz="0" w:space="0" w:color="auto" w:frame="1"/>
        </w:rPr>
        <w:t>Đơn vị</w:t>
      </w:r>
      <w:r w:rsidRPr="00241B8C">
        <w:rPr>
          <w:color w:val="000000"/>
          <w:sz w:val="28"/>
          <w:szCs w:val="28"/>
          <w:bdr w:val="none" w:sz="0" w:space="0" w:color="auto" w:frame="1"/>
        </w:rPr>
        <w:t xml:space="preserve"> thường xuyên tổ chức quán triệt, triển khai thực hiện các quy định hiện hành về những điều đảng viên không được làm, như: Quy định số 47-QĐ/TW ngày 01/11/2011 Ban Chấp hành Trung ương về những điều đảng viên không được làm; Hướng dẫn số03-HD/UBKTTW ngày 15/3/2012 của Ủy ban Kiểm tra Trung ương hướng dẫn thực hiện Quy định số 47-QĐ/TW; Quy định số 101-QĐ/TW ngày 7/6/2012 của Ban Bí thư về trách nhiệm nêu gương của cán bộ, đảng viên, nhất là cán bộ lãnh đạo chủ chốt các cấp và các quy định khác có liên quan đến các lĩnh vực mà đảng viên không được làm. Đồng thời, chú trọng triển khai thực hiện nghiêm việc tiến hành kiểm điểm tự phê và phê bình theo </w:t>
      </w:r>
      <w:r>
        <w:rPr>
          <w:color w:val="000000"/>
          <w:sz w:val="28"/>
          <w:szCs w:val="28"/>
          <w:bdr w:val="none" w:sz="0" w:space="0" w:color="auto" w:frame="1"/>
        </w:rPr>
        <w:t>Nghị quyết Trung ương 4 (khóa XII</w:t>
      </w:r>
      <w:r w:rsidRPr="00241B8C">
        <w:rPr>
          <w:color w:val="000000"/>
          <w:sz w:val="28"/>
          <w:szCs w:val="28"/>
          <w:bdr w:val="none" w:sz="0" w:space="0" w:color="auto" w:frame="1"/>
        </w:rPr>
        <w:t xml:space="preserve">) “Một số vấn đề cấp </w:t>
      </w:r>
      <w:r>
        <w:rPr>
          <w:color w:val="000000"/>
          <w:sz w:val="28"/>
          <w:szCs w:val="28"/>
          <w:bdr w:val="none" w:sz="0" w:space="0" w:color="auto" w:frame="1"/>
        </w:rPr>
        <w:t>bách về xây dựng Đảng hiện nay”; Các quy định của Ngành về những điều cán bộ, đảng viên không được làm.</w:t>
      </w:r>
      <w:r w:rsidRPr="00241B8C">
        <w:rPr>
          <w:color w:val="000000"/>
          <w:sz w:val="28"/>
          <w:szCs w:val="28"/>
          <w:bdr w:val="none" w:sz="0" w:space="0" w:color="auto" w:frame="1"/>
        </w:rPr>
        <w:t xml:space="preserve"> Thường xuyên cập nhật và phổ biến các thông tin có liên quan đến những điều đảng viên không được làm đế</w:t>
      </w:r>
      <w:r>
        <w:rPr>
          <w:color w:val="000000"/>
          <w:sz w:val="28"/>
          <w:szCs w:val="28"/>
          <w:bdr w:val="none" w:sz="0" w:space="0" w:color="auto" w:frame="1"/>
        </w:rPr>
        <w:t xml:space="preserve">n cán bộ, đảng viên </w:t>
      </w:r>
      <w:r w:rsidRPr="00241B8C">
        <w:rPr>
          <w:color w:val="000000"/>
          <w:sz w:val="28"/>
          <w:szCs w:val="28"/>
          <w:bdr w:val="none" w:sz="0" w:space="0" w:color="auto" w:frame="1"/>
        </w:rPr>
        <w:t xml:space="preserve"> để nghiên cứu, thực hiện hoặc rút kinh nghiệm chung. Theo dõi, nắm bắt tình hình, diễn biến tư tưởng của cán bộ, đảng viên trong đơn vị để kịp thời có biện pháp thích hợp nhằm giáo dục, chấn chỉnh các hành vi, biểu hiện vi phạm.</w:t>
      </w:r>
    </w:p>
    <w:p w:rsidR="00F554C5" w:rsidRPr="004F7A27" w:rsidRDefault="00F554C5" w:rsidP="00F554C5">
      <w:pPr>
        <w:pStyle w:val="NormalWeb"/>
        <w:shd w:val="clear" w:color="auto" w:fill="FFFFFF"/>
        <w:spacing w:before="0" w:beforeAutospacing="0" w:after="0" w:afterAutospacing="0" w:line="276" w:lineRule="auto"/>
        <w:ind w:firstLine="709"/>
        <w:jc w:val="both"/>
        <w:rPr>
          <w:sz w:val="28"/>
          <w:szCs w:val="28"/>
        </w:rPr>
      </w:pPr>
      <w:r w:rsidRPr="004F7A27">
        <w:rPr>
          <w:sz w:val="28"/>
          <w:szCs w:val="28"/>
          <w:shd w:val="clear" w:color="auto" w:fill="FFFFFF"/>
        </w:rPr>
        <w:lastRenderedPageBreak/>
        <w:t xml:space="preserve"> Nhờ làm tốt công tác quán triệt, triển khai, thực hiện mà nhiều năm qua</w:t>
      </w:r>
      <w:r>
        <w:rPr>
          <w:sz w:val="28"/>
          <w:szCs w:val="28"/>
          <w:shd w:val="clear" w:color="auto" w:fill="FFFFFF"/>
        </w:rPr>
        <w:t>, cán bộ, đảng viên trong đơn vị đã</w:t>
      </w:r>
      <w:r w:rsidRPr="004F7A27">
        <w:rPr>
          <w:sz w:val="28"/>
          <w:szCs w:val="28"/>
          <w:shd w:val="clear" w:color="auto" w:fill="FFFFFF"/>
        </w:rPr>
        <w:t xml:space="preserve"> thực hiện nghiêm túc</w:t>
      </w:r>
      <w:r>
        <w:rPr>
          <w:sz w:val="28"/>
          <w:szCs w:val="28"/>
          <w:shd w:val="clear" w:color="auto" w:fill="FFFFFF"/>
        </w:rPr>
        <w:t xml:space="preserve"> các</w:t>
      </w:r>
      <w:r w:rsidRPr="004F7A27">
        <w:rPr>
          <w:sz w:val="28"/>
          <w:szCs w:val="28"/>
          <w:shd w:val="clear" w:color="auto" w:fill="FFFFFF"/>
        </w:rPr>
        <w:t xml:space="preserve"> Quy định </w:t>
      </w:r>
      <w:r>
        <w:rPr>
          <w:sz w:val="28"/>
          <w:szCs w:val="28"/>
          <w:shd w:val="clear" w:color="auto" w:fill="FFFFFF"/>
        </w:rPr>
        <w:t>về những điều cán bộ, đảng viên không được làm của Đảng, Nhà nước và của ngành,</w:t>
      </w:r>
      <w:r w:rsidRPr="004F7A27">
        <w:rPr>
          <w:sz w:val="28"/>
          <w:szCs w:val="28"/>
        </w:rPr>
        <w:t xml:space="preserve"> đều vận dụng đúng các quy định của pháp luật, kỹ năng nghiệp vụ trong khi thực hiện nhiệm vụ được giao, tham mưu Lãnh đạo Viện có chất lượng, hiệu quả, đúng quy định của pháp luật. Thực hiện đầy đủ các thao thác, quy trình chuyên môn, nghiệp vụ thuộc lĩnh vực công tác được giao. Có năng lực phân tích, đánh giá, tổng hợp về tình hình vi phạm, tội phạm. Xây dựng hồ sơ kiểm sát chặt chẽ, đúng nội dung, trình tự quy định tại các Quy chế nghiệp vụ của Ngành. Không để xảy ra các trường hợp hình sự hoá các quan hệ dân sự, kinh tế hoặc VKS truy tố Toà tuyên bị cáo không phạm tội. ..Khi thực hành quyền công tố và kiểm sát hoạt động tư pháp, cán bộ, Kiểm sát viên không ngừng học tập, nghiên cứu, nắm vững và áp dụng đúng các quy định của pháp luật, các quy chế nghiệp vụ của Ngành; nâng cao trình độ chuyên môn nghiệp vụ, kỹ năng kiểm sát, vận dụng linh hoạt, nhạy bén chủ trương, đường lối, chính sách của Đảng, pháp luật của Nhà nước, luôn bám sát các yêu cầu phục vụ nhiệm vụ chính trị của địa phương. Thực hiện nhiệm vụ, giải quyết công việc một cách khách quan, công bằng, đúng chính sách, pháp luật. Đề cao lương tâm, đạo đức nghề nghiệp. Đề xuất quan điểm giải quyết vụ việc, nhất là xem xét, đánh giá chứng cứ hoặc đường lối giải quyết vụ án bảo đảm  khách quan, đầy đủ, toàn diện. Luôn lắng nghe ý kiến của nhân dân; tôn trọng và thực hiện tốt quy chế dân chủ trong Ngành kiểm sát nhân dân. Có thái độ kiên quyết đấu tranh, ngăn chặn các hành vi vi phạm pháp luật và tội phạm, các hành vi tham nhũng, tiêu cực. Thực hiện nghiêm túc tự phê bình và phê bình theo đúng tinh thần </w:t>
      </w:r>
      <w:r>
        <w:rPr>
          <w:sz w:val="28"/>
          <w:szCs w:val="28"/>
        </w:rPr>
        <w:t>Nghị quyết Trung ương 4 (Khóa XII</w:t>
      </w:r>
      <w:r w:rsidRPr="004F7A27">
        <w:rPr>
          <w:sz w:val="28"/>
          <w:szCs w:val="28"/>
        </w:rPr>
        <w:t>).</w:t>
      </w:r>
    </w:p>
    <w:p w:rsidR="00F554C5" w:rsidRDefault="00F554C5" w:rsidP="00F554C5">
      <w:pPr>
        <w:pStyle w:val="NormalWeb"/>
        <w:shd w:val="clear" w:color="auto" w:fill="FFFFFF"/>
        <w:spacing w:before="0" w:beforeAutospacing="0" w:after="0" w:afterAutospacing="0" w:line="276" w:lineRule="auto"/>
        <w:ind w:firstLine="709"/>
        <w:jc w:val="both"/>
        <w:rPr>
          <w:sz w:val="28"/>
          <w:szCs w:val="28"/>
          <w:bdr w:val="none" w:sz="0" w:space="0" w:color="auto" w:frame="1"/>
        </w:rPr>
      </w:pPr>
      <w:r w:rsidRPr="004F7A27">
        <w:rPr>
          <w:sz w:val="28"/>
          <w:szCs w:val="28"/>
        </w:rPr>
        <w:t>Do tập trung triển khai nhiều biện pháp</w:t>
      </w:r>
      <w:r>
        <w:rPr>
          <w:sz w:val="28"/>
          <w:szCs w:val="28"/>
        </w:rPr>
        <w:t xml:space="preserve"> nên VKSND tỉnh Bắc Giang </w:t>
      </w:r>
      <w:r w:rsidRPr="004F7A27">
        <w:rPr>
          <w:sz w:val="28"/>
          <w:szCs w:val="28"/>
        </w:rPr>
        <w:t> thực hiện tốt chức năng, nhiệm vụ được giao, đã đạt được những kết quả tích cực trên nhiều mặt công tác. Các chỉ tiêu đều đạt và vượt so với hệ thống chỉ tiêu của ngành đề ra; tích cực đổi mới về tổ chức và hoạt động, phát huy sáng kiến, cải tiến phương pháp quản lý chỉ đạo điều hành; nâng cao chất lượng thực hành quyền công tố, phối hợp các cơ quan tiến hành tố tụng phát hiện, điều tra và đưa ra truy tố, xét xử kị</w:t>
      </w:r>
      <w:r>
        <w:rPr>
          <w:sz w:val="28"/>
          <w:szCs w:val="28"/>
        </w:rPr>
        <w:t>p thời các vụ án nghiêm trọng</w:t>
      </w:r>
      <w:r w:rsidRPr="004F7A27">
        <w:rPr>
          <w:sz w:val="28"/>
          <w:szCs w:val="28"/>
        </w:rPr>
        <w:t xml:space="preserve"> và những vụ án gây nhiều bức xúc ở địa phương đảm bảo đúng người, đúng tội, đúng pháp luật; các hoạt động trong lĩnh vực thực hiện nhiệm vụ cải cách tư pháp và xây dựng ngành cũng đạt được những kết quả quan trọng, tăng cường công tác đào tạo, bồi dưỡng cán bộ đáp ứng ngày một tốt hơn yêu cầu cải cách tư pháp. Những kết quả, thành tích nói trên đã góp phần giữ vững ổn định chính trị, trật tự an toàn xã hội, phục vụ tốt nhiệm vụ chính trị của địa phương</w:t>
      </w:r>
      <w:r>
        <w:rPr>
          <w:sz w:val="28"/>
          <w:szCs w:val="28"/>
        </w:rPr>
        <w:t>…</w:t>
      </w:r>
      <w:r>
        <w:rPr>
          <w:sz w:val="28"/>
          <w:szCs w:val="28"/>
          <w:bdr w:val="none" w:sz="0" w:space="0" w:color="auto" w:frame="1"/>
        </w:rPr>
        <w:t>T</w:t>
      </w:r>
      <w:r w:rsidRPr="004F7A27">
        <w:rPr>
          <w:sz w:val="28"/>
          <w:szCs w:val="28"/>
          <w:bdr w:val="none" w:sz="0" w:space="0" w:color="auto" w:frame="1"/>
        </w:rPr>
        <w:t xml:space="preserve">rong quá trình thực hiện các nhiệm vụ công tác được giao,cán bộ đảng viên trong đơn vị luôn nói, viết và làm đúng theo Cương lĩnh chính trị, Điều lệ Đảng, nghị quyết, chỉ thị, quy định, quyết định và </w:t>
      </w:r>
      <w:r w:rsidRPr="004F7A27">
        <w:rPr>
          <w:sz w:val="28"/>
          <w:szCs w:val="28"/>
          <w:bdr w:val="none" w:sz="0" w:space="0" w:color="auto" w:frame="1"/>
        </w:rPr>
        <w:lastRenderedPageBreak/>
        <w:t>kết luận của Đảng. Thực hiện tốt việc giữ gìn bí mật của Đảng, của nhà nước và bí mật công tác. Thực hiện đúng quy định của pháp luật khi viết bài, đăng tin, ảnh trên các báo, trang thông tin điện tử. Không có các biểu hiện quan liêu, nhũng nhiễu, thiếu trách nhiệm trong công tác. Không để xảy ra các trường hợp để người khác lợi dụng chức vụ, vị trí công tác của mình nhằm trục lợi hoặc đưa, nhận, môi giới hối lộ; môi giới làm thủ tục hành chính hoặc lợi dụng vị trí công tác để môi giới hưởng thù lao dưới mọi hình thức trái pháp luật. Thực hiện việc kê khai lý lịch, lịch sử bản thân, kê khai tài sản, thu nhập một cách trung thực, đầy đủ.</w:t>
      </w:r>
    </w:p>
    <w:p w:rsidR="00F554C5" w:rsidRDefault="00F554C5" w:rsidP="00F554C5">
      <w:pPr>
        <w:pStyle w:val="NormalWeb"/>
        <w:shd w:val="clear" w:color="auto" w:fill="FFFFFF"/>
        <w:spacing w:before="0" w:beforeAutospacing="0" w:after="0" w:afterAutospacing="0" w:line="276" w:lineRule="auto"/>
        <w:ind w:firstLine="709"/>
        <w:jc w:val="both"/>
        <w:rPr>
          <w:sz w:val="28"/>
          <w:szCs w:val="28"/>
        </w:rPr>
      </w:pPr>
      <w:r>
        <w:rPr>
          <w:sz w:val="28"/>
          <w:szCs w:val="28"/>
          <w:bdr w:val="none" w:sz="0" w:space="0" w:color="auto" w:frame="1"/>
        </w:rPr>
        <w:t xml:space="preserve">Bên cạnh đó vẫn còn một vài đồng chí chưa thường xuyên tu dưỡng rèn luyện nên có lúc, có việc thực hiện chưa nghiêm như có lời nói, hành vi ứng xử chưa tôn trọng nhân dân, làm việc riêng trong giờ hành chính… </w:t>
      </w:r>
    </w:p>
    <w:p w:rsidR="00F554C5" w:rsidRDefault="00F554C5" w:rsidP="00F554C5">
      <w:pPr>
        <w:pStyle w:val="NormalWeb"/>
        <w:shd w:val="clear" w:color="auto" w:fill="FFFFFF"/>
        <w:spacing w:before="0" w:beforeAutospacing="0" w:after="0" w:afterAutospacing="0" w:line="276" w:lineRule="auto"/>
        <w:ind w:firstLine="709"/>
        <w:jc w:val="both"/>
        <w:rPr>
          <w:b/>
          <w:sz w:val="28"/>
          <w:szCs w:val="28"/>
          <w:bdr w:val="none" w:sz="0" w:space="0" w:color="auto" w:frame="1"/>
        </w:rPr>
      </w:pPr>
      <w:r w:rsidRPr="00644D89">
        <w:rPr>
          <w:b/>
          <w:sz w:val="28"/>
          <w:szCs w:val="28"/>
          <w:bdr w:val="none" w:sz="0" w:space="0" w:color="auto" w:frame="1"/>
        </w:rPr>
        <w:t>III. M</w:t>
      </w:r>
      <w:r>
        <w:rPr>
          <w:b/>
          <w:sz w:val="28"/>
          <w:szCs w:val="28"/>
          <w:bdr w:val="none" w:sz="0" w:space="0" w:color="auto" w:frame="1"/>
        </w:rPr>
        <w:t>ỘT SỐ GIẢI PHÁP ĐỂ THỰC HIỆN CÓ HIỆU QUẢ CÁC QUY ĐỊNH NHỮNG ĐIỀU ĐẢNG VIÊN KHÔNG ĐƯỢC LÀM</w:t>
      </w:r>
    </w:p>
    <w:p w:rsidR="00F554C5" w:rsidRDefault="00F554C5" w:rsidP="00F554C5">
      <w:pPr>
        <w:pStyle w:val="NormalWeb"/>
        <w:shd w:val="clear" w:color="auto" w:fill="FFFFFF"/>
        <w:spacing w:before="0" w:beforeAutospacing="0" w:after="0" w:afterAutospacing="0" w:line="276" w:lineRule="auto"/>
        <w:ind w:firstLine="709"/>
        <w:jc w:val="both"/>
        <w:rPr>
          <w:sz w:val="28"/>
          <w:szCs w:val="28"/>
          <w:bdr w:val="none" w:sz="0" w:space="0" w:color="auto" w:frame="1"/>
        </w:rPr>
      </w:pPr>
      <w:r w:rsidRPr="004F7A27">
        <w:rPr>
          <w:sz w:val="28"/>
          <w:szCs w:val="28"/>
          <w:bdr w:val="none" w:sz="0" w:space="0" w:color="auto" w:frame="1"/>
        </w:rPr>
        <w:t>Để thực hiện có hiệu quả Quy định số 47-QĐ/TW, Hướng dẫn số 03-HD/UBKTTW, góp phần ngăn chặn, đẩy lùi suy thoái tư tưởng chính trị, đạo đức, lối sống của cán bộ, đảng viên, ngăn ngừa vi phạm của đảng viên theo tinh thần N</w:t>
      </w:r>
      <w:r>
        <w:rPr>
          <w:sz w:val="28"/>
          <w:szCs w:val="28"/>
          <w:bdr w:val="none" w:sz="0" w:space="0" w:color="auto" w:frame="1"/>
        </w:rPr>
        <w:t>ghị quyết Trung ương 4 (khóa XI, khóa XII)</w:t>
      </w:r>
      <w:r w:rsidRPr="004F7A27">
        <w:rPr>
          <w:sz w:val="28"/>
          <w:szCs w:val="28"/>
          <w:bdr w:val="none" w:sz="0" w:space="0" w:color="auto" w:frame="1"/>
        </w:rPr>
        <w:t xml:space="preserve"> “Một số vấn đề cấp bách về xây dựng Đảng hiện nay”, trên cơ sở xác định ba nhiệm vụ trọng tâm và cấp bách, bốn nhóm giải pháp cụ thể về những vấn đề cấp bách trong xây dựng Đảng hiện nay nêu trong Nghị quyết, cần thực hiện đã đề ra một số biện pháp đó là</w:t>
      </w:r>
      <w:r>
        <w:rPr>
          <w:sz w:val="28"/>
          <w:szCs w:val="28"/>
          <w:bdr w:val="none" w:sz="0" w:space="0" w:color="auto" w:frame="1"/>
        </w:rPr>
        <w:t>:</w:t>
      </w:r>
    </w:p>
    <w:p w:rsidR="00F554C5" w:rsidRPr="004F7A27" w:rsidRDefault="00F554C5" w:rsidP="00F554C5">
      <w:pPr>
        <w:pStyle w:val="NormalWeb"/>
        <w:shd w:val="clear" w:color="auto" w:fill="FFFFFF"/>
        <w:spacing w:before="0" w:beforeAutospacing="0" w:after="0" w:afterAutospacing="0" w:line="276" w:lineRule="auto"/>
        <w:ind w:firstLine="709"/>
        <w:jc w:val="both"/>
        <w:rPr>
          <w:sz w:val="28"/>
          <w:szCs w:val="28"/>
        </w:rPr>
      </w:pPr>
      <w:r w:rsidRPr="0062511A">
        <w:rPr>
          <w:i/>
          <w:sz w:val="28"/>
          <w:szCs w:val="28"/>
          <w:bdr w:val="none" w:sz="0" w:space="0" w:color="auto" w:frame="1"/>
        </w:rPr>
        <w:t>Thứ nhất,</w:t>
      </w:r>
      <w:r w:rsidRPr="004F7A27">
        <w:rPr>
          <w:sz w:val="28"/>
          <w:szCs w:val="28"/>
          <w:bdr w:val="none" w:sz="0" w:space="0" w:color="auto" w:frame="1"/>
        </w:rPr>
        <w:t xml:space="preserve"> tiếp tục quán triệt đến cán bộ, đảng viên về tư tưởng, giữ gìn phẩm chất chính trị, đạo đức cách mạng, nghiêm chỉnh chấp hành thực hiện tốt theo Qui định 47-QĐ/TW đồng thời thương xuyên đôn đốc, kiểm tra, giám sát chặt chẽ việc chấp hành Quy định về những điều đảng viên không được làm.</w:t>
      </w:r>
    </w:p>
    <w:p w:rsidR="00F554C5" w:rsidRPr="004F7A27" w:rsidRDefault="00F554C5" w:rsidP="00F554C5">
      <w:pPr>
        <w:pStyle w:val="NormalWeb"/>
        <w:shd w:val="clear" w:color="auto" w:fill="FFFFFF"/>
        <w:spacing w:before="0" w:beforeAutospacing="0" w:after="0" w:afterAutospacing="0" w:line="276" w:lineRule="auto"/>
        <w:ind w:firstLine="709"/>
        <w:jc w:val="both"/>
        <w:textAlignment w:val="top"/>
        <w:rPr>
          <w:sz w:val="28"/>
          <w:szCs w:val="28"/>
        </w:rPr>
      </w:pPr>
      <w:r w:rsidRPr="0062511A">
        <w:rPr>
          <w:i/>
          <w:sz w:val="28"/>
          <w:szCs w:val="28"/>
          <w:bdr w:val="none" w:sz="0" w:space="0" w:color="auto" w:frame="1"/>
        </w:rPr>
        <w:t>Thứ hai,</w:t>
      </w:r>
      <w:r w:rsidRPr="004F7A27">
        <w:rPr>
          <w:sz w:val="28"/>
          <w:szCs w:val="28"/>
          <w:bdr w:val="none" w:sz="0" w:space="0" w:color="auto" w:frame="1"/>
        </w:rPr>
        <w:t xml:space="preserve"> cán bộ, đảng viên nâng cao năng lực và trách nhiệm trong mọi công việc được đảm nhận; phải gương mẫu chấp hành các Nghị qu</w:t>
      </w:r>
      <w:r>
        <w:rPr>
          <w:sz w:val="28"/>
          <w:szCs w:val="28"/>
          <w:bdr w:val="none" w:sz="0" w:space="0" w:color="auto" w:frame="1"/>
        </w:rPr>
        <w:t xml:space="preserve">yết, Chỉ thị, Quy định </w:t>
      </w:r>
      <w:r w:rsidRPr="004F7A27">
        <w:rPr>
          <w:sz w:val="28"/>
          <w:szCs w:val="28"/>
          <w:bdr w:val="none" w:sz="0" w:space="0" w:color="auto" w:frame="1"/>
        </w:rPr>
        <w:t>của Đảng, pháp luật của Nhà nước.</w:t>
      </w:r>
    </w:p>
    <w:p w:rsidR="00F554C5" w:rsidRPr="004F7A27" w:rsidRDefault="00F554C5" w:rsidP="00F554C5">
      <w:pPr>
        <w:pStyle w:val="NormalWeb"/>
        <w:shd w:val="clear" w:color="auto" w:fill="FFFFFF"/>
        <w:spacing w:before="0" w:beforeAutospacing="0" w:after="0" w:afterAutospacing="0" w:line="276" w:lineRule="auto"/>
        <w:ind w:firstLine="709"/>
        <w:jc w:val="both"/>
        <w:textAlignment w:val="top"/>
        <w:rPr>
          <w:sz w:val="28"/>
          <w:szCs w:val="28"/>
        </w:rPr>
      </w:pPr>
      <w:r w:rsidRPr="0062511A">
        <w:rPr>
          <w:i/>
          <w:sz w:val="28"/>
          <w:szCs w:val="28"/>
          <w:bdr w:val="none" w:sz="0" w:space="0" w:color="auto" w:frame="1"/>
        </w:rPr>
        <w:t>Thứ ba,</w:t>
      </w:r>
      <w:r w:rsidRPr="004F7A27">
        <w:rPr>
          <w:sz w:val="28"/>
          <w:szCs w:val="28"/>
          <w:bdr w:val="none" w:sz="0" w:space="0" w:color="auto" w:frame="1"/>
        </w:rPr>
        <w:t xml:space="preserve"> mỗi đảng viên phải tự nghiêm khắc bản thân trong việc </w:t>
      </w:r>
      <w:r>
        <w:rPr>
          <w:sz w:val="28"/>
          <w:szCs w:val="28"/>
          <w:bdr w:val="none" w:sz="0" w:space="0" w:color="auto" w:frame="1"/>
        </w:rPr>
        <w:t>tự phê bình và phê</w:t>
      </w:r>
      <w:r w:rsidRPr="004F7A27">
        <w:rPr>
          <w:sz w:val="28"/>
          <w:szCs w:val="28"/>
          <w:bdr w:val="none" w:sz="0" w:space="0" w:color="auto" w:frame="1"/>
        </w:rPr>
        <w:t xml:space="preserve"> bình để xây dựng tập thể đoàn kết, hoàn thành tốt chức trách, nhiệm vụ được giao.</w:t>
      </w:r>
    </w:p>
    <w:p w:rsidR="00F554C5" w:rsidRDefault="00F554C5" w:rsidP="00F554C5">
      <w:pPr>
        <w:pStyle w:val="NormalWeb"/>
        <w:shd w:val="clear" w:color="auto" w:fill="FFFFFF"/>
        <w:spacing w:before="0" w:beforeAutospacing="0" w:after="0" w:afterAutospacing="0" w:line="276" w:lineRule="auto"/>
        <w:ind w:firstLine="709"/>
        <w:jc w:val="both"/>
        <w:textAlignment w:val="top"/>
        <w:rPr>
          <w:rStyle w:val="BodyTextIndent"/>
          <w:rFonts w:ascii="Helvetica" w:hAnsi="Helvetica" w:cs="Helvetica"/>
          <w:b/>
          <w:bCs/>
          <w:color w:val="333333"/>
          <w:sz w:val="21"/>
          <w:szCs w:val="21"/>
          <w:shd w:val="clear" w:color="auto" w:fill="FFFFFF"/>
        </w:rPr>
      </w:pPr>
      <w:r w:rsidRPr="0062511A">
        <w:rPr>
          <w:i/>
          <w:sz w:val="28"/>
          <w:szCs w:val="28"/>
          <w:bdr w:val="none" w:sz="0" w:space="0" w:color="auto" w:frame="1"/>
        </w:rPr>
        <w:t>Thứ tư,</w:t>
      </w:r>
      <w:r w:rsidRPr="004F7A27">
        <w:rPr>
          <w:sz w:val="28"/>
          <w:szCs w:val="28"/>
          <w:bdr w:val="none" w:sz="0" w:space="0" w:color="auto" w:frame="1"/>
        </w:rPr>
        <w:t xml:space="preserve"> tiếp tục thực hiện tốt</w:t>
      </w:r>
      <w:r w:rsidRPr="006066B8">
        <w:rPr>
          <w:color w:val="000000"/>
          <w:shd w:val="clear" w:color="auto" w:fill="FFFFFF"/>
        </w:rPr>
        <w:t xml:space="preserve"> </w:t>
      </w:r>
      <w:r w:rsidRPr="006066B8">
        <w:rPr>
          <w:color w:val="000000"/>
          <w:sz w:val="28"/>
          <w:szCs w:val="28"/>
          <w:shd w:val="clear" w:color="auto" w:fill="FFFFFF"/>
        </w:rPr>
        <w:t>việc học tập và làm theo tư tưởng, đạo đức, phong cách Hồ Chí Minh</w:t>
      </w:r>
      <w:r>
        <w:rPr>
          <w:sz w:val="28"/>
          <w:szCs w:val="28"/>
          <w:bdr w:val="none" w:sz="0" w:space="0" w:color="auto" w:frame="1"/>
        </w:rPr>
        <w:t xml:space="preserve"> </w:t>
      </w:r>
      <w:r w:rsidRPr="004F7A27">
        <w:rPr>
          <w:sz w:val="28"/>
          <w:szCs w:val="28"/>
          <w:bdr w:val="none" w:sz="0" w:space="0" w:color="auto" w:frame="1"/>
        </w:rPr>
        <w:t>với đặc thù của ngành là gắn với cuộc vận động xây dựng đội ngũ cán bộ, Kiểm sát viên "Vững về chính trị, giỏi về nghiệp vụ, tinh thông về pháp luật, công tâm và bản lĩnh, kỷ cương và trách nhiệm”.</w:t>
      </w:r>
      <w:r w:rsidRPr="006669BB">
        <w:rPr>
          <w:rStyle w:val="BodyTextIndent"/>
          <w:rFonts w:ascii="Helvetica" w:hAnsi="Helvetica" w:cs="Helvetica"/>
          <w:b/>
          <w:bCs/>
          <w:color w:val="333333"/>
          <w:sz w:val="21"/>
          <w:szCs w:val="21"/>
          <w:shd w:val="clear" w:color="auto" w:fill="FFFFFF"/>
        </w:rPr>
        <w:t xml:space="preserve"> </w:t>
      </w:r>
    </w:p>
    <w:p w:rsidR="00F554C5" w:rsidRPr="00570638" w:rsidRDefault="00F554C5" w:rsidP="00F554C5">
      <w:pPr>
        <w:pStyle w:val="NormalWeb"/>
        <w:shd w:val="clear" w:color="auto" w:fill="FFFFFF"/>
        <w:spacing w:before="0" w:beforeAutospacing="0" w:after="0" w:afterAutospacing="0" w:line="276" w:lineRule="auto"/>
        <w:ind w:firstLine="709"/>
        <w:jc w:val="both"/>
        <w:textAlignment w:val="top"/>
        <w:rPr>
          <w:color w:val="000000"/>
          <w:sz w:val="28"/>
          <w:szCs w:val="28"/>
        </w:rPr>
      </w:pPr>
      <w:r>
        <w:rPr>
          <w:rStyle w:val="Emphasis"/>
          <w:bCs/>
          <w:color w:val="000000"/>
          <w:sz w:val="28"/>
          <w:szCs w:val="28"/>
          <w:shd w:val="clear" w:color="auto" w:fill="FFFFFF"/>
        </w:rPr>
        <w:t>Thứ năm</w:t>
      </w:r>
      <w:r w:rsidRPr="00570638">
        <w:rPr>
          <w:rStyle w:val="Emphasis"/>
          <w:b/>
          <w:bCs/>
          <w:color w:val="000000"/>
          <w:sz w:val="28"/>
          <w:szCs w:val="28"/>
          <w:shd w:val="clear" w:color="auto" w:fill="FFFFFF"/>
        </w:rPr>
        <w:t>,</w:t>
      </w:r>
      <w:r w:rsidRPr="00570638">
        <w:rPr>
          <w:color w:val="000000"/>
          <w:sz w:val="28"/>
          <w:szCs w:val="28"/>
          <w:shd w:val="clear" w:color="auto" w:fill="FFFFFF"/>
        </w:rPr>
        <w:t xml:space="preserve"> khen thưởng kịp thời những thành tích đạt được cũng là một trong những động lực thúc đẩy cho cán bộ, công chức hăng say, phấn đấu học tập, làm việc, cống hiến hết khả năng phục vụ cho ngành. Ngoài những thành tích theo Luật thi đua khen thưởng thì những thành tích đột xuất mang lại hiệu quả cho công tác cũng cần được khuyến khích đưa vào khen thưởng. Song song đó là </w:t>
      </w:r>
      <w:r w:rsidRPr="00570638">
        <w:rPr>
          <w:color w:val="000000"/>
          <w:sz w:val="28"/>
          <w:szCs w:val="28"/>
          <w:shd w:val="clear" w:color="auto" w:fill="FFFFFF"/>
        </w:rPr>
        <w:lastRenderedPageBreak/>
        <w:t>việc kỹ luật những sai phạm để cán bộ có ý thức hơn, nâng cao trách nhiệm trong thực thi công vụ, nghiên túc thực hiện kỷ luật, kỷ cương công vụ tạo nên tác phong, lề lối làm việc tích cực.</w:t>
      </w:r>
    </w:p>
    <w:p w:rsidR="00F554C5" w:rsidRPr="00400DD9" w:rsidRDefault="00F554C5" w:rsidP="00F554C5">
      <w:pPr>
        <w:pStyle w:val="NormalWeb"/>
        <w:shd w:val="clear" w:color="auto" w:fill="FFFFFF"/>
        <w:spacing w:before="60" w:beforeAutospacing="0" w:after="60" w:afterAutospacing="0" w:line="276" w:lineRule="auto"/>
        <w:ind w:firstLine="709"/>
        <w:jc w:val="center"/>
        <w:textAlignment w:val="baseline"/>
        <w:rPr>
          <w:b/>
          <w:sz w:val="28"/>
          <w:szCs w:val="28"/>
        </w:rPr>
      </w:pPr>
      <w:r w:rsidRPr="00400DD9">
        <w:rPr>
          <w:b/>
          <w:sz w:val="28"/>
          <w:szCs w:val="28"/>
        </w:rPr>
        <w:t>P</w:t>
      </w:r>
      <w:r>
        <w:rPr>
          <w:b/>
          <w:sz w:val="28"/>
          <w:szCs w:val="28"/>
        </w:rPr>
        <w:t>HẦN THỨ BA</w:t>
      </w:r>
    </w:p>
    <w:p w:rsidR="00F554C5" w:rsidRPr="00C66DC5" w:rsidRDefault="00F554C5" w:rsidP="00F554C5">
      <w:pPr>
        <w:pStyle w:val="NormalWeb"/>
        <w:shd w:val="clear" w:color="auto" w:fill="FFFFFF"/>
        <w:spacing w:before="60" w:beforeAutospacing="0" w:after="60" w:afterAutospacing="0" w:line="276" w:lineRule="auto"/>
        <w:ind w:firstLine="709"/>
        <w:jc w:val="center"/>
        <w:textAlignment w:val="baseline"/>
        <w:rPr>
          <w:b/>
          <w:color w:val="222222"/>
          <w:sz w:val="28"/>
          <w:szCs w:val="28"/>
        </w:rPr>
      </w:pPr>
      <w:r w:rsidRPr="00C66DC5">
        <w:rPr>
          <w:b/>
          <w:color w:val="222222"/>
          <w:sz w:val="28"/>
          <w:szCs w:val="28"/>
        </w:rPr>
        <w:t>KẾT LUẬN</w:t>
      </w:r>
    </w:p>
    <w:p w:rsidR="00F554C5" w:rsidRPr="00130D66" w:rsidRDefault="00F554C5" w:rsidP="00F554C5">
      <w:pPr>
        <w:spacing w:line="276" w:lineRule="auto"/>
        <w:ind w:firstLine="709"/>
        <w:jc w:val="both"/>
      </w:pPr>
      <w:r w:rsidRPr="0037552B">
        <w:rPr>
          <w:color w:val="000000"/>
          <w:shd w:val="clear" w:color="auto" w:fill="FFFFFF"/>
        </w:rPr>
        <w:t>Xây dựng tấm gương người cán bộ, đảng viên</w:t>
      </w:r>
      <w:r>
        <w:rPr>
          <w:color w:val="000000"/>
          <w:shd w:val="clear" w:color="auto" w:fill="FFFFFF"/>
        </w:rPr>
        <w:t xml:space="preserve"> và thực hiện tốt các quy định về những điều cán bộ, đảng viên không được làm trong ngành Kiểm sát Bắc Giang</w:t>
      </w:r>
      <w:r w:rsidRPr="0037552B">
        <w:rPr>
          <w:color w:val="000000"/>
          <w:shd w:val="clear" w:color="auto" w:fill="FFFFFF"/>
        </w:rPr>
        <w:t xml:space="preserve"> trong giai đoạn hiện nay có ý nghĩa hết sức quan trọng trong sự phát triển</w:t>
      </w:r>
      <w:r>
        <w:rPr>
          <w:color w:val="000000"/>
          <w:shd w:val="clear" w:color="auto" w:fill="FFFFFF"/>
        </w:rPr>
        <w:t xml:space="preserve"> của Ngành. Nhất là thời điểm này, khi </w:t>
      </w:r>
      <w:r w:rsidRPr="001D61FD">
        <w:rPr>
          <w:color w:val="000000"/>
          <w:shd w:val="clear" w:color="auto" w:fill="FFFFFF"/>
        </w:rPr>
        <w:t>toàn ngành Kiểm sát</w:t>
      </w:r>
      <w:r>
        <w:rPr>
          <w:color w:val="000000"/>
          <w:shd w:val="clear" w:color="auto" w:fill="FFFFFF"/>
        </w:rPr>
        <w:t xml:space="preserve"> Bắc Giang đang hướng tới Kỷ niệm</w:t>
      </w:r>
      <w:r w:rsidRPr="001D61FD">
        <w:rPr>
          <w:color w:val="000000"/>
          <w:shd w:val="clear" w:color="auto" w:fill="FFFFFF"/>
        </w:rPr>
        <w:t xml:space="preserve"> 60 năm ngày thành lập ngành Kiểm sát nh</w:t>
      </w:r>
      <w:r>
        <w:rPr>
          <w:color w:val="000000"/>
          <w:shd w:val="clear" w:color="auto" w:fill="FFFFFF"/>
        </w:rPr>
        <w:t>ân dân,</w:t>
      </w:r>
      <w:r w:rsidRPr="001D61FD">
        <w:rPr>
          <w:color w:val="000000"/>
          <w:shd w:val="clear" w:color="auto" w:fill="FFFFFF"/>
        </w:rPr>
        <w:t>ra sức thi đua thực hiện thắng lợi Nghị quyết Đ</w:t>
      </w:r>
      <w:r>
        <w:rPr>
          <w:color w:val="000000"/>
          <w:shd w:val="clear" w:color="auto" w:fill="FFFFFF"/>
        </w:rPr>
        <w:t>ại hội Đảng toàn quốc lần thứ XII và chào mừng thành công của Đại hội Đảng các cấp</w:t>
      </w:r>
      <w:r w:rsidRPr="001D61FD">
        <w:rPr>
          <w:color w:val="000000"/>
          <w:shd w:val="clear" w:color="auto" w:fill="FFFFFF"/>
        </w:rPr>
        <w:t>, tiếp tục đẩy mạnh việc</w:t>
      </w:r>
      <w:r w:rsidRPr="00354B5A">
        <w:rPr>
          <w:color w:val="000000"/>
          <w:shd w:val="clear" w:color="auto" w:fill="FFFFFF"/>
        </w:rPr>
        <w:t xml:space="preserve"> học tập và làm theo tư tưởng, đạo đức, phong cách Hồ Chí Minh</w:t>
      </w:r>
      <w:r w:rsidRPr="001D61FD">
        <w:rPr>
          <w:color w:val="000000"/>
          <w:shd w:val="clear" w:color="auto" w:fill="FFFFFF"/>
        </w:rPr>
        <w:t>.</w:t>
      </w:r>
      <w:r>
        <w:rPr>
          <w:color w:val="000000"/>
          <w:bdr w:val="none" w:sz="0" w:space="0" w:color="auto" w:frame="1"/>
          <w:shd w:val="clear" w:color="auto" w:fill="FFFFFF"/>
        </w:rPr>
        <w:t xml:space="preserve"> H</w:t>
      </w:r>
      <w:r w:rsidRPr="001D61FD">
        <w:rPr>
          <w:color w:val="000000"/>
          <w:shd w:val="clear" w:color="auto" w:fill="FFFFFF"/>
        </w:rPr>
        <w:t>ơn lúc nà</w:t>
      </w:r>
      <w:r>
        <w:rPr>
          <w:color w:val="000000"/>
          <w:shd w:val="clear" w:color="auto" w:fill="FFFFFF"/>
        </w:rPr>
        <w:t>o hết, mỗi cán bộ, đảng viên</w:t>
      </w:r>
      <w:r w:rsidRPr="001D61FD">
        <w:rPr>
          <w:color w:val="000000"/>
          <w:shd w:val="clear" w:color="auto" w:fill="FFFFFF"/>
        </w:rPr>
        <w:t xml:space="preserve"> phải nêu cao ý thức tổ chức kỷ luật, nâng cao ý thức trách nhiệm, phụng sự Tổ quốc, phục vụ nhân dân, kiên quyết đấu tranh chống chủ nghĩa cá nhân, quan liêu, tham nhũng, phấn đấu hoàn thành xuất sắc mọi nhiệm vụ được giao, góp phần xây dựng đội ngũ cán bộ, kiểm sát viên “Vững về chính trị, giỏi về nghiệp vụ, tinh thông về pháp luật, công tâm và bản lĩnh, kỷ cương và trách nhiệm” với phương châm “Đoàn kết, đổi mới – Trách nhiệm, kỷ cương – Thực ch</w:t>
      </w:r>
      <w:r>
        <w:rPr>
          <w:color w:val="000000"/>
          <w:shd w:val="clear" w:color="auto" w:fill="FFFFFF"/>
        </w:rPr>
        <w:t xml:space="preserve">ất, hiệu quả” mà Ngành đã để ra. Đồng thời, </w:t>
      </w:r>
      <w:r w:rsidRPr="001D61FD">
        <w:rPr>
          <w:color w:val="000000"/>
          <w:shd w:val="clear" w:color="auto" w:fill="FFFFFF"/>
        </w:rPr>
        <w:t>mỗi cán bộ, Kiểm sát viên phải khắc sâu những tư tưởng và lời dạy quý báu của Bác dành cho Ngành và coi đó là bài học quý giá để m</w:t>
      </w:r>
      <w:r>
        <w:rPr>
          <w:color w:val="000000"/>
          <w:shd w:val="clear" w:color="auto" w:fill="FFFFFF"/>
        </w:rPr>
        <w:t>ỗi chúng ta quyết tâm xây dựng n</w:t>
      </w:r>
      <w:r w:rsidRPr="001D61FD">
        <w:rPr>
          <w:color w:val="000000"/>
          <w:shd w:val="clear" w:color="auto" w:fill="FFFFFF"/>
        </w:rPr>
        <w:t xml:space="preserve">gành </w:t>
      </w:r>
      <w:r>
        <w:rPr>
          <w:color w:val="000000"/>
          <w:shd w:val="clear" w:color="auto" w:fill="FFFFFF"/>
        </w:rPr>
        <w:t>Kiểm sát Bắc Giang thật</w:t>
      </w:r>
      <w:r w:rsidRPr="001D61FD">
        <w:rPr>
          <w:color w:val="000000"/>
          <w:shd w:val="clear" w:color="auto" w:fill="FFFFFF"/>
        </w:rPr>
        <w:t xml:space="preserve"> sự trong sạch, vững mạnh</w:t>
      </w:r>
      <w:r>
        <w:rPr>
          <w:color w:val="000711"/>
          <w:bdr w:val="none" w:sz="0" w:space="0" w:color="auto" w:frame="1"/>
        </w:rPr>
        <w:t>./.</w:t>
      </w:r>
      <w:r>
        <w:t xml:space="preserve">                             </w:t>
      </w:r>
    </w:p>
    <w:p w:rsidR="00F554C5" w:rsidRDefault="00F554C5" w:rsidP="00F554C5">
      <w:pPr>
        <w:jc w:val="center"/>
        <w:rPr>
          <w:b/>
          <w:lang w:val="nl-NL"/>
        </w:rPr>
      </w:pPr>
      <w:r>
        <w:rPr>
          <w:b/>
          <w:lang w:val="nl-NL"/>
        </w:rPr>
        <w:t xml:space="preserve">                                                     </w:t>
      </w:r>
    </w:p>
    <w:p w:rsidR="00F554C5" w:rsidRPr="00D53CDA" w:rsidRDefault="00F554C5" w:rsidP="00F554C5">
      <w:pPr>
        <w:jc w:val="center"/>
        <w:rPr>
          <w:b/>
          <w:lang w:val="nl-NL"/>
        </w:rPr>
      </w:pPr>
      <w:r>
        <w:rPr>
          <w:b/>
          <w:lang w:val="nl-NL"/>
        </w:rPr>
        <w:t xml:space="preserve">                                                     </w:t>
      </w:r>
    </w:p>
    <w:p w:rsidR="00F554C5" w:rsidRPr="000B38D0" w:rsidRDefault="00F554C5" w:rsidP="00F554C5">
      <w:pPr>
        <w:pStyle w:val="BodyTextIndent3"/>
        <w:spacing w:before="40" w:after="40" w:line="360" w:lineRule="exact"/>
        <w:rPr>
          <w:rFonts w:ascii="Times New Roman" w:hAnsi="Times New Roman"/>
          <w:b w:val="0"/>
          <w:i w:val="0"/>
          <w:szCs w:val="28"/>
          <w:u w:val="none"/>
          <w:lang w:val="nl-NL"/>
        </w:rPr>
      </w:pPr>
    </w:p>
    <w:p w:rsidR="006808CA" w:rsidRDefault="006808CA">
      <w:bookmarkStart w:id="1" w:name="_GoBack"/>
      <w:bookmarkEnd w:id="1"/>
    </w:p>
    <w:sectPr w:rsidR="006808CA" w:rsidSect="00AB6EE9">
      <w:headerReference w:type="even" r:id="rId5"/>
      <w:headerReference w:type="default" r:id="rId6"/>
      <w:pgSz w:w="11906" w:h="16838"/>
      <w:pgMar w:top="1134" w:right="1134" w:bottom="1134" w:left="175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37" w:rsidRDefault="00F554C5" w:rsidP="00A074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0C37" w:rsidRDefault="00F554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37" w:rsidRDefault="00F554C5" w:rsidP="00A074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10C37" w:rsidRDefault="00F55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C5"/>
    <w:rsid w:val="006808CA"/>
    <w:rsid w:val="008A7AF5"/>
    <w:rsid w:val="00A63B7A"/>
    <w:rsid w:val="00E91E4D"/>
    <w:rsid w:val="00F5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DB7B-3668-4523-9343-4D90A1DF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C5"/>
    <w:pPr>
      <w:spacing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554C5"/>
    <w:pPr>
      <w:spacing w:before="120" w:line="312" w:lineRule="auto"/>
      <w:ind w:firstLine="720"/>
    </w:pPr>
    <w:rPr>
      <w:rFonts w:ascii=".VnTime" w:hAnsi=".VnTime"/>
      <w:szCs w:val="20"/>
    </w:rPr>
  </w:style>
  <w:style w:type="character" w:customStyle="1" w:styleId="BodyTextIndentChar">
    <w:name w:val="Body Text Indent Char"/>
    <w:basedOn w:val="DefaultParagraphFont"/>
    <w:link w:val="BodyTextIndent"/>
    <w:rsid w:val="00F554C5"/>
    <w:rPr>
      <w:rFonts w:ascii=".VnTime" w:eastAsia="Times New Roman" w:hAnsi=".VnTime" w:cs="Times New Roman"/>
      <w:szCs w:val="20"/>
    </w:rPr>
  </w:style>
  <w:style w:type="paragraph" w:styleId="Header">
    <w:name w:val="header"/>
    <w:basedOn w:val="Normal"/>
    <w:link w:val="HeaderChar"/>
    <w:rsid w:val="00F554C5"/>
    <w:pPr>
      <w:tabs>
        <w:tab w:val="center" w:pos="4153"/>
        <w:tab w:val="right" w:pos="8306"/>
      </w:tabs>
    </w:pPr>
  </w:style>
  <w:style w:type="character" w:customStyle="1" w:styleId="HeaderChar">
    <w:name w:val="Header Char"/>
    <w:basedOn w:val="DefaultParagraphFont"/>
    <w:link w:val="Header"/>
    <w:rsid w:val="00F554C5"/>
    <w:rPr>
      <w:rFonts w:eastAsia="Times New Roman" w:cs="Times New Roman"/>
      <w:szCs w:val="28"/>
    </w:rPr>
  </w:style>
  <w:style w:type="character" w:styleId="PageNumber">
    <w:name w:val="page number"/>
    <w:basedOn w:val="DefaultParagraphFont"/>
    <w:rsid w:val="00F554C5"/>
  </w:style>
  <w:style w:type="paragraph" w:styleId="NormalWeb">
    <w:name w:val="Normal (Web)"/>
    <w:basedOn w:val="Normal"/>
    <w:uiPriority w:val="99"/>
    <w:rsid w:val="00F554C5"/>
    <w:pPr>
      <w:spacing w:before="100" w:beforeAutospacing="1" w:after="100" w:afterAutospacing="1"/>
    </w:pPr>
    <w:rPr>
      <w:sz w:val="24"/>
      <w:szCs w:val="24"/>
    </w:rPr>
  </w:style>
  <w:style w:type="paragraph" w:styleId="BodyTextIndent3">
    <w:name w:val="Body Text Indent 3"/>
    <w:basedOn w:val="Normal"/>
    <w:link w:val="BodyTextIndent3Char"/>
    <w:rsid w:val="00F554C5"/>
    <w:pPr>
      <w:spacing w:before="240"/>
      <w:ind w:firstLine="720"/>
      <w:jc w:val="both"/>
    </w:pPr>
    <w:rPr>
      <w:rFonts w:ascii=".VnTime" w:hAnsi=".VnTime"/>
      <w:b/>
      <w:i/>
      <w:szCs w:val="20"/>
      <w:u w:val="single"/>
    </w:rPr>
  </w:style>
  <w:style w:type="character" w:customStyle="1" w:styleId="BodyTextIndent3Char">
    <w:name w:val="Body Text Indent 3 Char"/>
    <w:basedOn w:val="DefaultParagraphFont"/>
    <w:link w:val="BodyTextIndent3"/>
    <w:rsid w:val="00F554C5"/>
    <w:rPr>
      <w:rFonts w:ascii=".VnTime" w:eastAsia="Times New Roman" w:hAnsi=".VnTime" w:cs="Times New Roman"/>
      <w:b/>
      <w:i/>
      <w:szCs w:val="20"/>
      <w:u w:val="single"/>
    </w:rPr>
  </w:style>
  <w:style w:type="character" w:styleId="Emphasis">
    <w:name w:val="Emphasis"/>
    <w:basedOn w:val="DefaultParagraphFont"/>
    <w:uiPriority w:val="20"/>
    <w:qFormat/>
    <w:rsid w:val="00F55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s://thanhnien.vn/thoi-su/bo-chinh-tri-ky-luat-canh-cao-bi-thu-thanh-uy-ha-noi-hoang-trung-hai-11705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4828</Words>
  <Characters>27524</Characters>
  <Application>Microsoft Office Word</Application>
  <DocSecurity>0</DocSecurity>
  <Lines>229</Lines>
  <Paragraphs>64</Paragraphs>
  <ScaleCrop>false</ScaleCrop>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2020-05-27T09:40:00Z</dcterms:created>
  <dcterms:modified xsi:type="dcterms:W3CDTF">2020-05-27T09:42:00Z</dcterms:modified>
</cp:coreProperties>
</file>